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34D7" w:rsidRDefault="00000000">
      <w:pPr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BARANÓW , …………………r.</w:t>
      </w:r>
    </w:p>
    <w:p w:rsidR="008034D7" w:rsidRDefault="0000000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(miejscowość, data)</w:t>
      </w:r>
    </w:p>
    <w:p w:rsidR="008034D7" w:rsidRDefault="008034D7">
      <w:pPr>
        <w:rPr>
          <w:rFonts w:ascii="Times New Roman" w:hAnsi="Times New Roman" w:cs="Times New Roman"/>
          <w:b/>
          <w:bCs/>
        </w:rPr>
      </w:pPr>
    </w:p>
    <w:p w:rsidR="008034D7" w:rsidRDefault="008034D7">
      <w:pPr>
        <w:rPr>
          <w:rFonts w:ascii="Times New Roman" w:hAnsi="Times New Roman" w:cs="Times New Roman"/>
          <w:b/>
          <w:bCs/>
        </w:rPr>
      </w:pPr>
    </w:p>
    <w:p w:rsidR="00400913" w:rsidRDefault="00000000" w:rsidP="0040091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WNIOSEK </w:t>
      </w:r>
      <w:r>
        <w:rPr>
          <w:rFonts w:ascii="Times New Roman" w:hAnsi="Times New Roman" w:cs="Times New Roman"/>
          <w:b/>
          <w:bCs/>
        </w:rPr>
        <w:br/>
        <w:t>O ZAKUP PREFERENCYJNY PALIWA STAŁEGO DLA GOSPODARSTW DOMOWYCH</w:t>
      </w:r>
    </w:p>
    <w:p w:rsidR="008034D7" w:rsidRDefault="00400913" w:rsidP="0040091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RAMACH SPRZEDAŻY KOŃCOWEJ</w:t>
      </w:r>
      <w:r>
        <w:rPr>
          <w:rFonts w:ascii="Times New Roman" w:hAnsi="Times New Roman" w:cs="Times New Roman"/>
          <w:b/>
          <w:bCs/>
        </w:rPr>
        <w:br/>
      </w:r>
    </w:p>
    <w:p w:rsidR="008034D7" w:rsidRDefault="00000000">
      <w:pPr>
        <w:spacing w:after="53" w:line="240" w:lineRule="auto"/>
        <w:ind w:right="759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Skrócona instrukcja wypełniania:</w:t>
      </w:r>
    </w:p>
    <w:p w:rsidR="008034D7" w:rsidRDefault="00000000">
      <w:pPr>
        <w:numPr>
          <w:ilvl w:val="0"/>
          <w:numId w:val="1"/>
        </w:numPr>
        <w:spacing w:after="80" w:line="240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b/>
          <w:bCs/>
          <w:color w:val="000000"/>
        </w:rPr>
      </w:pPr>
      <w:r>
        <w:rPr>
          <w:rFonts w:ascii="Times New Roman" w:eastAsia="Arial" w:hAnsi="Times New Roman" w:cs="Times New Roman"/>
          <w:b/>
          <w:bCs/>
          <w:color w:val="000000"/>
        </w:rPr>
        <w:t>Należy wypełniać WIELKIMI LITERAMI.</w:t>
      </w:r>
    </w:p>
    <w:p w:rsidR="008034D7" w:rsidRDefault="00000000">
      <w:pPr>
        <w:numPr>
          <w:ilvl w:val="0"/>
          <w:numId w:val="1"/>
        </w:numPr>
        <w:spacing w:after="80" w:line="240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b/>
          <w:bCs/>
          <w:color w:val="000000"/>
        </w:rPr>
      </w:pPr>
      <w:r>
        <w:rPr>
          <w:rFonts w:ascii="Times New Roman" w:eastAsia="Arial" w:hAnsi="Times New Roman" w:cs="Times New Roman"/>
          <w:b/>
          <w:bCs/>
          <w:color w:val="000000"/>
        </w:rPr>
        <w:t xml:space="preserve">Pola wyboru należy zaznaczać </w:t>
      </w:r>
      <w:r>
        <w:rPr>
          <w:rFonts w:ascii="Times New Roman" w:eastAsia="Arial" w:hAnsi="Times New Roman" w:cs="Times New Roman"/>
          <w:b/>
          <w:bCs/>
          <w:color w:val="000000"/>
          <w:bdr w:val="single" w:sz="8" w:space="0" w:color="000000"/>
        </w:rPr>
        <w:t xml:space="preserve"> V </w:t>
      </w:r>
      <w:r>
        <w:rPr>
          <w:rFonts w:ascii="Times New Roman" w:eastAsia="Arial" w:hAnsi="Times New Roman" w:cs="Times New Roman"/>
          <w:b/>
          <w:bCs/>
          <w:color w:val="000000"/>
        </w:rPr>
        <w:t xml:space="preserve"> lub </w:t>
      </w:r>
      <w:r>
        <w:rPr>
          <w:rFonts w:ascii="Times New Roman" w:eastAsia="Arial" w:hAnsi="Times New Roman" w:cs="Times New Roman"/>
          <w:b/>
          <w:bCs/>
          <w:color w:val="000000"/>
          <w:bdr w:val="single" w:sz="8" w:space="0" w:color="000000"/>
        </w:rPr>
        <w:t xml:space="preserve"> X </w:t>
      </w:r>
      <w:r>
        <w:rPr>
          <w:rFonts w:ascii="Times New Roman" w:eastAsia="Arial" w:hAnsi="Times New Roman" w:cs="Times New Roman"/>
          <w:b/>
          <w:bCs/>
          <w:color w:val="000000"/>
        </w:rPr>
        <w:t>.</w:t>
      </w:r>
    </w:p>
    <w:p w:rsidR="008034D7" w:rsidRDefault="008034D7">
      <w:pPr>
        <w:rPr>
          <w:rFonts w:ascii="Times New Roman" w:hAnsi="Times New Roman" w:cs="Times New Roman"/>
          <w:b/>
          <w:bCs/>
        </w:rPr>
      </w:pPr>
    </w:p>
    <w:p w:rsidR="008034D7" w:rsidRDefault="00000000">
      <w:pPr>
        <w:spacing w:after="77" w:line="360" w:lineRule="auto"/>
        <w:ind w:left="708" w:hanging="708"/>
        <w:jc w:val="both"/>
        <w:rPr>
          <w:rFonts w:ascii="Times New Roman" w:eastAsia="Arial" w:hAnsi="Times New Roman" w:cs="Times New Roman"/>
          <w:b/>
          <w:bCs/>
          <w:i/>
          <w:iCs/>
          <w:color w:val="000000"/>
        </w:rPr>
      </w:pPr>
      <w:r>
        <w:rPr>
          <w:rFonts w:ascii="Times New Roman" w:eastAsia="Arial" w:hAnsi="Times New Roman" w:cs="Times New Roman"/>
          <w:b/>
          <w:bCs/>
          <w:color w:val="000000"/>
        </w:rPr>
        <w:t>ORGAN, DO KTÓREGO JEST SKŁADANY WNIOSEK</w:t>
      </w:r>
      <w:r>
        <w:rPr>
          <w:rStyle w:val="Odwoanieprzypisudolnego"/>
          <w:rFonts w:ascii="Times New Roman" w:eastAsia="Arial" w:hAnsi="Times New Roman" w:cs="Times New Roman"/>
          <w:b/>
          <w:bCs/>
          <w:color w:val="000000"/>
        </w:rPr>
        <w:footnoteReference w:id="1"/>
      </w:r>
    </w:p>
    <w:p w:rsidR="008034D7" w:rsidRDefault="00400913">
      <w:pPr>
        <w:spacing w:after="80" w:line="360" w:lineRule="auto"/>
        <w:jc w:val="center"/>
        <w:rPr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WÓJT GMINY BARANÓW</w:t>
      </w:r>
    </w:p>
    <w:p w:rsidR="008034D7" w:rsidRDefault="00000000">
      <w:pPr>
        <w:spacing w:after="80" w:line="360" w:lineRule="auto"/>
        <w:jc w:val="center"/>
        <w:rPr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RYNEK 21</w:t>
      </w:r>
    </w:p>
    <w:p w:rsidR="008034D7" w:rsidRDefault="00000000">
      <w:pPr>
        <w:spacing w:after="80" w:line="360" w:lineRule="auto"/>
        <w:jc w:val="center"/>
        <w:rPr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63 – 604 BARANÓW</w:t>
      </w:r>
    </w:p>
    <w:p w:rsidR="008034D7" w:rsidRDefault="008034D7">
      <w:pPr>
        <w:spacing w:after="80" w:line="264" w:lineRule="auto"/>
        <w:jc w:val="both"/>
        <w:rPr>
          <w:rFonts w:ascii="Times New Roman" w:eastAsia="Arial" w:hAnsi="Times New Roman" w:cs="Times New Roman"/>
          <w:b/>
          <w:bCs/>
          <w:color w:val="000000"/>
        </w:rPr>
      </w:pPr>
    </w:p>
    <w:p w:rsidR="008034D7" w:rsidRDefault="00000000">
      <w:pPr>
        <w:spacing w:after="80" w:line="264" w:lineRule="auto"/>
        <w:jc w:val="both"/>
        <w:rPr>
          <w:rFonts w:ascii="Times New Roman" w:eastAsia="Arial" w:hAnsi="Times New Roman" w:cs="Times New Roman"/>
          <w:b/>
          <w:bCs/>
          <w:color w:val="000000"/>
        </w:rPr>
      </w:pPr>
      <w:r>
        <w:rPr>
          <w:rFonts w:ascii="Times New Roman" w:eastAsia="Arial" w:hAnsi="Times New Roman" w:cs="Times New Roman"/>
          <w:b/>
          <w:bCs/>
          <w:color w:val="000000"/>
        </w:rPr>
        <w:t>CZĘŚĆ I DANE DOTYCZĄCE WNIOSKODAWCY I JEGO GOSPODARSTWA DOMOWEGO</w:t>
      </w:r>
    </w:p>
    <w:p w:rsidR="008034D7" w:rsidRDefault="00000000">
      <w:pPr>
        <w:numPr>
          <w:ilvl w:val="0"/>
          <w:numId w:val="2"/>
        </w:numPr>
        <w:spacing w:after="80" w:line="480" w:lineRule="auto"/>
        <w:ind w:right="113"/>
        <w:contextualSpacing/>
        <w:jc w:val="both"/>
        <w:rPr>
          <w:rFonts w:ascii="Times New Roman" w:eastAsia="Arial" w:hAnsi="Times New Roman" w:cs="Times New Roman"/>
          <w:b/>
          <w:bCs/>
          <w:color w:val="000000"/>
        </w:rPr>
      </w:pPr>
      <w:r>
        <w:rPr>
          <w:rFonts w:ascii="Times New Roman" w:eastAsia="Arial" w:hAnsi="Times New Roman" w:cs="Times New Roman"/>
          <w:b/>
          <w:bCs/>
          <w:color w:val="000000"/>
        </w:rPr>
        <w:t>Dane osoby fizycznej składającej wniosek, zwanej dalej „wnioskodawcą”.</w:t>
      </w:r>
    </w:p>
    <w:p w:rsidR="008034D7" w:rsidRDefault="00000000">
      <w:pPr>
        <w:spacing w:after="80" w:line="48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0"/>
        </w:rPr>
      </w:pPr>
      <w:r>
        <w:rPr>
          <w:rFonts w:ascii="Times New Roman" w:eastAsia="Arial" w:hAnsi="Times New Roman" w:cs="Times New Roman"/>
          <w:b/>
          <w:bCs/>
          <w:color w:val="000000"/>
          <w:sz w:val="20"/>
        </w:rPr>
        <w:t>DANE WNIOSKODAWCY</w:t>
      </w:r>
    </w:p>
    <w:p w:rsidR="008034D7" w:rsidRDefault="00000000">
      <w:pPr>
        <w:numPr>
          <w:ilvl w:val="0"/>
          <w:numId w:val="3"/>
        </w:numPr>
        <w:tabs>
          <w:tab w:val="left" w:pos="284"/>
        </w:tabs>
        <w:spacing w:after="80" w:line="480" w:lineRule="auto"/>
        <w:ind w:left="357" w:right="113" w:hanging="357"/>
        <w:contextualSpacing/>
        <w:jc w:val="both"/>
        <w:rPr>
          <w:rFonts w:ascii="Times New Roman" w:eastAsia="Arial" w:hAnsi="Times New Roman" w:cs="Times New Roman"/>
          <w:color w:val="000000"/>
          <w:sz w:val="20"/>
        </w:rPr>
      </w:pPr>
      <w:bookmarkStart w:id="0" w:name="_Hlk51936125"/>
      <w:r>
        <w:rPr>
          <w:rFonts w:ascii="Times New Roman" w:eastAsia="Arial" w:hAnsi="Times New Roman" w:cs="Times New Roman"/>
          <w:color w:val="000000"/>
          <w:sz w:val="20"/>
        </w:rPr>
        <w:t xml:space="preserve"> Imię (imiona)</w:t>
      </w:r>
    </w:p>
    <w:p w:rsidR="008034D7" w:rsidRDefault="00000000">
      <w:pPr>
        <w:spacing w:after="80" w:line="480" w:lineRule="auto"/>
        <w:jc w:val="both"/>
        <w:rPr>
          <w:rFonts w:ascii="Times New Roman" w:eastAsia="Arial" w:hAnsi="Times New Roman" w:cs="Times New Roman"/>
          <w:color w:val="000000"/>
          <w:sz w:val="20"/>
        </w:rPr>
      </w:pPr>
      <w:bookmarkStart w:id="1" w:name="_Hlk51925869"/>
      <w:r>
        <w:rPr>
          <w:rFonts w:ascii="Times New Roman" w:eastAsia="Arial" w:hAnsi="Times New Roman" w:cs="Times New Roman"/>
          <w:color w:val="000000"/>
          <w:sz w:val="20"/>
        </w:rPr>
        <w:t>………………………………………………………………………….………………………………………..</w:t>
      </w:r>
      <w:bookmarkEnd w:id="1"/>
    </w:p>
    <w:p w:rsidR="008034D7" w:rsidRDefault="00000000">
      <w:pPr>
        <w:numPr>
          <w:ilvl w:val="0"/>
          <w:numId w:val="3"/>
        </w:numPr>
        <w:spacing w:after="80" w:line="480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color w:val="000000"/>
          <w:sz w:val="20"/>
        </w:rPr>
      </w:pPr>
      <w:r>
        <w:rPr>
          <w:rFonts w:ascii="Times New Roman" w:eastAsia="Arial" w:hAnsi="Times New Roman" w:cs="Times New Roman"/>
          <w:color w:val="000000"/>
          <w:sz w:val="20"/>
        </w:rPr>
        <w:t>Nazwisko</w:t>
      </w:r>
    </w:p>
    <w:p w:rsidR="008034D7" w:rsidRDefault="00000000">
      <w:pPr>
        <w:spacing w:after="80" w:line="480" w:lineRule="auto"/>
        <w:ind w:left="257" w:hanging="257"/>
        <w:jc w:val="both"/>
        <w:rPr>
          <w:rFonts w:ascii="Times New Roman" w:eastAsia="Arial" w:hAnsi="Times New Roman" w:cs="Times New Roman"/>
          <w:color w:val="000000"/>
          <w:sz w:val="20"/>
        </w:rPr>
      </w:pPr>
      <w:bookmarkStart w:id="2" w:name="_Hlk51942926"/>
      <w:r>
        <w:rPr>
          <w:rFonts w:ascii="Times New Roman" w:eastAsia="Arial" w:hAnsi="Times New Roman" w:cs="Times New Roman"/>
          <w:color w:val="000000"/>
          <w:sz w:val="20"/>
        </w:rPr>
        <w:t>…………………………………………………………………………………….……………………………..</w:t>
      </w:r>
      <w:bookmarkEnd w:id="2"/>
    </w:p>
    <w:p w:rsidR="008034D7" w:rsidRDefault="00000000">
      <w:pPr>
        <w:numPr>
          <w:ilvl w:val="0"/>
          <w:numId w:val="3"/>
        </w:numPr>
        <w:spacing w:after="80" w:line="264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color w:val="000000"/>
          <w:sz w:val="20"/>
        </w:rPr>
      </w:pPr>
      <w:r>
        <w:rPr>
          <w:rFonts w:ascii="Times New Roman" w:eastAsia="Arial" w:hAnsi="Times New Roman" w:cs="Times New Roman"/>
          <w:color w:val="000000"/>
          <w:sz w:val="20"/>
        </w:rPr>
        <w:t>Numer PESEL</w:t>
      </w:r>
      <w:r>
        <w:rPr>
          <w:rFonts w:ascii="Times New Roman" w:eastAsia="Arial" w:hAnsi="Times New Roman" w:cs="Times New Roman"/>
          <w:color w:val="000000"/>
          <w:sz w:val="20"/>
        </w:rPr>
        <w:tab/>
      </w:r>
    </w:p>
    <w:p w:rsidR="008034D7" w:rsidRDefault="008034D7">
      <w:pPr>
        <w:spacing w:after="80" w:line="264" w:lineRule="auto"/>
        <w:ind w:left="284" w:right="113"/>
        <w:contextualSpacing/>
        <w:jc w:val="both"/>
        <w:rPr>
          <w:rFonts w:ascii="Times New Roman" w:eastAsia="Arial" w:hAnsi="Times New Roman" w:cs="Times New Roman"/>
          <w:color w:val="000000"/>
          <w:sz w:val="20"/>
        </w:rPr>
      </w:pPr>
    </w:p>
    <w:tbl>
      <w:tblPr>
        <w:tblW w:w="2704" w:type="dxa"/>
        <w:tblLayout w:type="fixed"/>
        <w:tblLook w:val="04A0" w:firstRow="1" w:lastRow="0" w:firstColumn="1" w:lastColumn="0" w:noHBand="0" w:noVBand="1"/>
      </w:tblPr>
      <w:tblGrid>
        <w:gridCol w:w="246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 w:rsidR="008034D7">
        <w:trPr>
          <w:trHeight w:val="359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7" w:rsidRDefault="008034D7">
            <w:pPr>
              <w:widowControl w:val="0"/>
              <w:spacing w:after="80" w:line="264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7" w:rsidRDefault="008034D7">
            <w:pPr>
              <w:widowControl w:val="0"/>
              <w:spacing w:after="80" w:line="264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7" w:rsidRDefault="008034D7">
            <w:pPr>
              <w:widowControl w:val="0"/>
              <w:spacing w:after="80" w:line="264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7" w:rsidRDefault="008034D7">
            <w:pPr>
              <w:widowControl w:val="0"/>
              <w:spacing w:after="80" w:line="264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7" w:rsidRDefault="008034D7">
            <w:pPr>
              <w:widowControl w:val="0"/>
              <w:spacing w:after="80" w:line="264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7" w:rsidRDefault="008034D7">
            <w:pPr>
              <w:widowControl w:val="0"/>
              <w:spacing w:after="80" w:line="264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7" w:rsidRDefault="008034D7">
            <w:pPr>
              <w:widowControl w:val="0"/>
              <w:spacing w:after="80" w:line="264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7" w:rsidRDefault="008034D7">
            <w:pPr>
              <w:widowControl w:val="0"/>
              <w:spacing w:after="80" w:line="264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7" w:rsidRDefault="008034D7">
            <w:pPr>
              <w:widowControl w:val="0"/>
              <w:spacing w:after="80" w:line="264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7" w:rsidRDefault="008034D7">
            <w:pPr>
              <w:widowControl w:val="0"/>
              <w:spacing w:after="80" w:line="264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7" w:rsidRDefault="008034D7">
            <w:pPr>
              <w:widowControl w:val="0"/>
              <w:spacing w:after="80" w:line="264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</w:tbl>
    <w:p w:rsidR="008034D7" w:rsidRDefault="008034D7">
      <w:pPr>
        <w:spacing w:after="80" w:line="264" w:lineRule="auto"/>
        <w:ind w:left="284"/>
        <w:contextualSpacing/>
        <w:jc w:val="both"/>
        <w:rPr>
          <w:rFonts w:ascii="Times New Roman" w:eastAsia="Arial" w:hAnsi="Times New Roman" w:cs="Times New Roman"/>
          <w:color w:val="000000"/>
          <w:sz w:val="20"/>
        </w:rPr>
      </w:pPr>
    </w:p>
    <w:p w:rsidR="008034D7" w:rsidRDefault="00000000">
      <w:pPr>
        <w:spacing w:after="80" w:line="480" w:lineRule="auto"/>
        <w:jc w:val="both"/>
        <w:rPr>
          <w:rFonts w:ascii="Times New Roman" w:eastAsia="Arial" w:hAnsi="Times New Roman" w:cs="Times New Roman"/>
          <w:color w:val="000000"/>
          <w:sz w:val="20"/>
        </w:rPr>
      </w:pPr>
      <w:r>
        <w:rPr>
          <w:rFonts w:ascii="Times New Roman" w:eastAsia="Arial" w:hAnsi="Times New Roman" w:cs="Times New Roman"/>
          <w:color w:val="000000"/>
          <w:sz w:val="20"/>
        </w:rPr>
        <w:t>04. Seria i numer dokumentu stwierdzającego tożsamość</w:t>
      </w:r>
      <w:r>
        <w:rPr>
          <w:rStyle w:val="Odwoanieprzypisudolnego"/>
          <w:rFonts w:ascii="Times New Roman" w:eastAsia="Arial" w:hAnsi="Times New Roman" w:cs="Times New Roman"/>
          <w:color w:val="000000"/>
          <w:sz w:val="20"/>
        </w:rPr>
        <w:footnoteReference w:id="2"/>
      </w:r>
    </w:p>
    <w:p w:rsidR="008034D7" w:rsidRDefault="00000000">
      <w:pPr>
        <w:spacing w:after="80" w:line="480" w:lineRule="auto"/>
        <w:ind w:left="257" w:hanging="257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…………………………………………………………………………………………………………..</w:t>
      </w:r>
      <w:bookmarkEnd w:id="0"/>
    </w:p>
    <w:p w:rsidR="00400913" w:rsidRDefault="00400913">
      <w:pPr>
        <w:spacing w:after="80" w:line="480" w:lineRule="auto"/>
        <w:ind w:left="257" w:hanging="257"/>
        <w:jc w:val="both"/>
        <w:rPr>
          <w:rFonts w:ascii="Times New Roman" w:eastAsia="Arial" w:hAnsi="Times New Roman" w:cs="Times New Roman"/>
          <w:color w:val="000000"/>
        </w:rPr>
      </w:pPr>
    </w:p>
    <w:p w:rsidR="008034D7" w:rsidRDefault="00000000">
      <w:pPr>
        <w:numPr>
          <w:ilvl w:val="0"/>
          <w:numId w:val="2"/>
        </w:numPr>
        <w:spacing w:after="80" w:line="480" w:lineRule="auto"/>
        <w:ind w:right="113" w:firstLine="0"/>
        <w:contextualSpacing/>
        <w:jc w:val="both"/>
        <w:rPr>
          <w:rFonts w:ascii="Times New Roman" w:eastAsia="Arial" w:hAnsi="Times New Roman" w:cs="Times New Roman"/>
          <w:b/>
          <w:bCs/>
          <w:color w:val="000000"/>
        </w:rPr>
      </w:pPr>
      <w:r>
        <w:rPr>
          <w:rFonts w:ascii="Times New Roman" w:eastAsia="Arial" w:hAnsi="Times New Roman" w:cs="Times New Roman"/>
          <w:b/>
          <w:bCs/>
          <w:color w:val="000000"/>
        </w:rPr>
        <w:lastRenderedPageBreak/>
        <w:t>Adres gospodarstwa domowego, na rzecz którego jest dokonywany zakup preferencyjny.</w:t>
      </w:r>
    </w:p>
    <w:p w:rsidR="008034D7" w:rsidRPr="00553874" w:rsidRDefault="00000000" w:rsidP="00553874">
      <w:pPr>
        <w:numPr>
          <w:ilvl w:val="0"/>
          <w:numId w:val="4"/>
        </w:numPr>
        <w:spacing w:after="80" w:line="480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color w:val="000000"/>
        </w:rPr>
      </w:pPr>
      <w:r w:rsidRPr="00553874">
        <w:rPr>
          <w:rFonts w:ascii="Times New Roman" w:eastAsia="Arial" w:hAnsi="Times New Roman" w:cs="Times New Roman"/>
          <w:color w:val="000000"/>
          <w:sz w:val="20"/>
        </w:rPr>
        <w:t xml:space="preserve">Gmina </w:t>
      </w:r>
      <w:r w:rsidRPr="00553874">
        <w:rPr>
          <w:rFonts w:ascii="Times New Roman" w:eastAsia="Arial" w:hAnsi="Times New Roman" w:cs="Times New Roman"/>
          <w:color w:val="000000"/>
        </w:rPr>
        <w:t>BARANÓW</w:t>
      </w:r>
    </w:p>
    <w:p w:rsidR="008034D7" w:rsidRDefault="00000000">
      <w:pPr>
        <w:rPr>
          <w:rFonts w:ascii="Times New Roman" w:eastAsia="Arial" w:hAnsi="Times New Roman" w:cs="Times New Roman"/>
          <w:color w:val="000000"/>
          <w:sz w:val="20"/>
        </w:rPr>
      </w:pPr>
      <w:r>
        <w:rPr>
          <w:rFonts w:ascii="Times New Roman" w:eastAsia="Arial" w:hAnsi="Times New Roman" w:cs="Times New Roman"/>
          <w:color w:val="000000"/>
          <w:sz w:val="20"/>
        </w:rPr>
        <w:t>Kod pocztowy</w:t>
      </w:r>
      <w:r w:rsidR="00553874">
        <w:rPr>
          <w:rFonts w:ascii="Times New Roman" w:eastAsia="Arial" w:hAnsi="Times New Roman" w:cs="Times New Roman"/>
          <w:color w:val="000000"/>
          <w:sz w:val="20"/>
        </w:rPr>
        <w:t xml:space="preserve">: </w:t>
      </w:r>
    </w:p>
    <w:tbl>
      <w:tblPr>
        <w:tblW w:w="143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51"/>
        <w:gridCol w:w="236"/>
        <w:gridCol w:w="242"/>
        <w:gridCol w:w="236"/>
      </w:tblGrid>
      <w:tr w:rsidR="008034D7">
        <w:trPr>
          <w:trHeight w:val="257"/>
        </w:trPr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7" w:rsidRDefault="008034D7">
            <w:pPr>
              <w:widowControl w:val="0"/>
              <w:spacing w:after="80" w:line="264" w:lineRule="auto"/>
              <w:rPr>
                <w:rFonts w:ascii="Times New Roman" w:eastAsia="Arial" w:hAnsi="Times New Roman" w:cs="Times New Roman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7" w:rsidRDefault="008034D7">
            <w:pPr>
              <w:widowControl w:val="0"/>
              <w:spacing w:after="80" w:line="264" w:lineRule="auto"/>
              <w:rPr>
                <w:rFonts w:ascii="Times New Roman" w:eastAsia="Arial" w:hAnsi="Times New Roman" w:cs="Times New Roman"/>
                <w:color w:val="000000"/>
                <w:sz w:val="20"/>
              </w:rPr>
            </w:pPr>
          </w:p>
        </w:tc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34D7" w:rsidRDefault="00000000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7" w:rsidRDefault="008034D7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0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7" w:rsidRDefault="008034D7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0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7" w:rsidRDefault="008034D7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0"/>
              </w:rPr>
            </w:pPr>
          </w:p>
        </w:tc>
      </w:tr>
    </w:tbl>
    <w:p w:rsidR="008034D7" w:rsidRDefault="008034D7">
      <w:pPr>
        <w:spacing w:line="264" w:lineRule="auto"/>
        <w:rPr>
          <w:rFonts w:ascii="Times New Roman" w:eastAsia="Arial" w:hAnsi="Times New Roman" w:cs="Times New Roman"/>
          <w:color w:val="000000"/>
          <w:sz w:val="20"/>
        </w:rPr>
      </w:pPr>
    </w:p>
    <w:p w:rsidR="008034D7" w:rsidRDefault="00000000">
      <w:pPr>
        <w:numPr>
          <w:ilvl w:val="0"/>
          <w:numId w:val="4"/>
        </w:numPr>
        <w:spacing w:after="80" w:line="480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color w:val="000000"/>
          <w:sz w:val="20"/>
        </w:rPr>
      </w:pPr>
      <w:bookmarkStart w:id="3" w:name="_Hlk51943243"/>
      <w:r>
        <w:rPr>
          <w:rFonts w:ascii="Times New Roman" w:eastAsia="Arial" w:hAnsi="Times New Roman" w:cs="Times New Roman"/>
          <w:color w:val="000000"/>
          <w:sz w:val="20"/>
        </w:rPr>
        <w:t>Miejscowość</w:t>
      </w:r>
    </w:p>
    <w:p w:rsidR="008034D7" w:rsidRDefault="00000000">
      <w:pPr>
        <w:spacing w:after="80" w:line="480" w:lineRule="auto"/>
        <w:ind w:left="257" w:hanging="257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…………………………………………………………………………………………………………..</w:t>
      </w:r>
      <w:bookmarkEnd w:id="3"/>
    </w:p>
    <w:p w:rsidR="008034D7" w:rsidRDefault="00000000">
      <w:pPr>
        <w:numPr>
          <w:ilvl w:val="0"/>
          <w:numId w:val="4"/>
        </w:numPr>
        <w:spacing w:after="80" w:line="480" w:lineRule="auto"/>
        <w:ind w:left="284" w:right="113" w:hanging="284"/>
        <w:contextualSpacing/>
        <w:jc w:val="both"/>
        <w:rPr>
          <w:rFonts w:ascii="Times New Roman" w:eastAsia="Arial" w:hAnsi="Times New Roman" w:cs="Times New Roman"/>
          <w:color w:val="000000"/>
          <w:sz w:val="20"/>
        </w:rPr>
      </w:pPr>
      <w:r>
        <w:rPr>
          <w:rFonts w:ascii="Times New Roman" w:eastAsia="Arial" w:hAnsi="Times New Roman" w:cs="Times New Roman"/>
          <w:color w:val="000000"/>
          <w:sz w:val="20"/>
        </w:rPr>
        <w:t xml:space="preserve">Ulica </w:t>
      </w:r>
    </w:p>
    <w:p w:rsidR="008034D7" w:rsidRDefault="00000000">
      <w:pPr>
        <w:spacing w:after="80" w:line="480" w:lineRule="auto"/>
        <w:ind w:left="247" w:hanging="247"/>
        <w:jc w:val="both"/>
        <w:rPr>
          <w:rFonts w:ascii="Times New Roman" w:eastAsia="Arial" w:hAnsi="Times New Roman" w:cs="Times New Roman"/>
          <w:color w:val="000000"/>
        </w:rPr>
      </w:pPr>
      <w:bookmarkStart w:id="4" w:name="_Hlk51943138"/>
      <w:r>
        <w:rPr>
          <w:rFonts w:ascii="Times New Roman" w:eastAsia="Arial" w:hAnsi="Times New Roman" w:cs="Times New Roman"/>
          <w:color w:val="000000"/>
        </w:rPr>
        <w:t>…………………………………………………………………………………………………………</w:t>
      </w:r>
      <w:bookmarkEnd w:id="4"/>
      <w:r>
        <w:rPr>
          <w:rFonts w:ascii="Times New Roman" w:eastAsia="Arial" w:hAnsi="Times New Roman" w:cs="Times New Roman"/>
          <w:color w:val="000000"/>
        </w:rPr>
        <w:t>.</w:t>
      </w:r>
    </w:p>
    <w:p w:rsidR="008034D7" w:rsidRDefault="00000000">
      <w:pPr>
        <w:numPr>
          <w:ilvl w:val="0"/>
          <w:numId w:val="4"/>
        </w:numPr>
        <w:spacing w:after="80" w:line="480" w:lineRule="auto"/>
        <w:ind w:left="284" w:hanging="284"/>
        <w:contextualSpacing/>
        <w:jc w:val="both"/>
        <w:rPr>
          <w:rFonts w:ascii="Times New Roman" w:eastAsia="Arial" w:hAnsi="Times New Roman" w:cs="Times New Roman"/>
          <w:color w:val="000000"/>
          <w:sz w:val="20"/>
        </w:rPr>
      </w:pPr>
      <w:r>
        <w:rPr>
          <w:rFonts w:ascii="Times New Roman" w:eastAsia="Arial" w:hAnsi="Times New Roman" w:cs="Times New Roman"/>
          <w:color w:val="000000"/>
          <w:sz w:val="20"/>
        </w:rPr>
        <w:t>Nr domu …………………………….</w:t>
      </w:r>
      <w:r>
        <w:rPr>
          <w:rFonts w:ascii="Times New Roman" w:eastAsia="Arial" w:hAnsi="Times New Roman" w:cs="Times New Roman"/>
          <w:color w:val="000000"/>
          <w:sz w:val="20"/>
        </w:rPr>
        <w:tab/>
        <w:t xml:space="preserve">05.         Nr mieszkania </w:t>
      </w:r>
      <w:r>
        <w:rPr>
          <w:rFonts w:ascii="Times New Roman" w:eastAsia="Arial" w:hAnsi="Times New Roman" w:cs="Times New Roman"/>
          <w:color w:val="000000"/>
          <w:sz w:val="20"/>
        </w:rPr>
        <w:tab/>
        <w:t xml:space="preserve">……………………………………… </w:t>
      </w:r>
    </w:p>
    <w:p w:rsidR="008034D7" w:rsidRDefault="00000000">
      <w:pPr>
        <w:spacing w:after="80" w:line="480" w:lineRule="auto"/>
        <w:ind w:left="247" w:hanging="247"/>
        <w:jc w:val="both"/>
        <w:rPr>
          <w:rFonts w:ascii="Times New Roman" w:eastAsia="Arial" w:hAnsi="Times New Roman" w:cs="Times New Roman"/>
          <w:color w:val="000000"/>
          <w:sz w:val="20"/>
        </w:rPr>
      </w:pPr>
      <w:r>
        <w:rPr>
          <w:rFonts w:ascii="Times New Roman" w:eastAsia="Arial" w:hAnsi="Times New Roman" w:cs="Times New Roman"/>
          <w:color w:val="000000"/>
          <w:sz w:val="20"/>
        </w:rPr>
        <w:t>06. Nr telefonu</w:t>
      </w:r>
      <w:r>
        <w:rPr>
          <w:rStyle w:val="Odwoanieprzypisudolnego"/>
          <w:rFonts w:ascii="Times New Roman" w:eastAsia="Arial" w:hAnsi="Times New Roman" w:cs="Times New Roman"/>
          <w:color w:val="000000"/>
          <w:sz w:val="20"/>
        </w:rPr>
        <w:footnoteReference w:id="3"/>
      </w:r>
      <w:r>
        <w:rPr>
          <w:rFonts w:ascii="Times New Roman" w:eastAsia="Arial" w:hAnsi="Times New Roman" w:cs="Times New Roman"/>
          <w:color w:val="000000"/>
          <w:sz w:val="20"/>
        </w:rPr>
        <w:tab/>
        <w:t xml:space="preserve"> ……………………………………………………</w:t>
      </w:r>
    </w:p>
    <w:p w:rsidR="008034D7" w:rsidRDefault="00000000">
      <w:pPr>
        <w:spacing w:after="80" w:line="480" w:lineRule="auto"/>
        <w:ind w:left="247" w:hanging="247"/>
        <w:jc w:val="both"/>
        <w:rPr>
          <w:rFonts w:ascii="Times New Roman" w:eastAsia="Arial" w:hAnsi="Times New Roman" w:cs="Times New Roman"/>
          <w:color w:val="000000"/>
          <w:sz w:val="20"/>
        </w:rPr>
      </w:pPr>
      <w:r>
        <w:rPr>
          <w:rFonts w:ascii="Times New Roman" w:eastAsia="Arial" w:hAnsi="Times New Roman" w:cs="Times New Roman"/>
          <w:color w:val="000000"/>
          <w:sz w:val="20"/>
        </w:rPr>
        <w:t>07. Adres poczty elektronicznej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</w:rPr>
        <w:t xml:space="preserve">3 </w:t>
      </w:r>
      <w:r>
        <w:rPr>
          <w:rFonts w:ascii="Times New Roman" w:eastAsia="Arial" w:hAnsi="Times New Roman" w:cs="Times New Roman"/>
          <w:color w:val="000000"/>
          <w:sz w:val="20"/>
        </w:rPr>
        <w:t>…………………………………………………………….</w:t>
      </w:r>
    </w:p>
    <w:p w:rsidR="008034D7" w:rsidRDefault="00000000">
      <w:pPr>
        <w:spacing w:after="80" w:line="264" w:lineRule="auto"/>
        <w:jc w:val="both"/>
        <w:rPr>
          <w:rStyle w:val="IGindeksgrny"/>
          <w:rFonts w:ascii="Times New Roman" w:eastAsia="Arial" w:hAnsi="Times New Roman" w:cs="Times New Roman"/>
          <w:b/>
          <w:bCs/>
          <w:color w:val="000000"/>
          <w:sz w:val="20"/>
          <w:vertAlign w:val="baseline"/>
        </w:rPr>
      </w:pPr>
      <w:r>
        <w:rPr>
          <w:rFonts w:ascii="Times New Roman" w:eastAsia="Arial" w:hAnsi="Times New Roman" w:cs="Times New Roman"/>
          <w:b/>
          <w:bCs/>
          <w:color w:val="000000"/>
        </w:rPr>
        <w:t>CZĘŚĆ II INFORMACJE W ZAKRESIE ZAKUPU PREFERENCYJNEGO PALIWA STAŁEGO</w:t>
      </w:r>
    </w:p>
    <w:p w:rsidR="008034D7" w:rsidRPr="00E816B1" w:rsidRDefault="00E816B1" w:rsidP="00E816B1">
      <w:pPr>
        <w:spacing w:after="120" w:line="240" w:lineRule="auto"/>
        <w:ind w:right="11"/>
        <w:jc w:val="both"/>
        <w:rPr>
          <w:rFonts w:eastAsia="Arial" w:cs="Times New Roman"/>
          <w:b/>
          <w:bCs/>
          <w:color w:val="000000"/>
          <w:szCs w:val="18"/>
        </w:rPr>
      </w:pPr>
      <w:r>
        <w:rPr>
          <w:rFonts w:eastAsia="Arial" w:cs="Times New Roman"/>
          <w:b/>
          <w:bCs/>
          <w:color w:val="000000"/>
          <w:szCs w:val="18"/>
        </w:rPr>
        <w:t xml:space="preserve">1. </w:t>
      </w:r>
      <w:r w:rsidR="00400913">
        <w:rPr>
          <w:rFonts w:eastAsia="Arial" w:cs="Times New Roman"/>
          <w:b/>
          <w:bCs/>
          <w:color w:val="000000"/>
          <w:szCs w:val="18"/>
        </w:rPr>
        <w:t xml:space="preserve">Ilość i rodzaj paliwa stałego,  </w:t>
      </w:r>
      <w:r w:rsidR="00400913">
        <w:rPr>
          <w:rFonts w:ascii="Times New Roman" w:eastAsia="Arial" w:hAnsi="Times New Roman" w:cs="Times New Roman"/>
          <w:b/>
          <w:bCs/>
          <w:color w:val="000000"/>
        </w:rPr>
        <w:t xml:space="preserve">o którego zakup występuje wnioskodawca w ramach zakupu preferencyjnego (w tonach): </w:t>
      </w:r>
      <w:r w:rsidRPr="00E816B1">
        <w:rPr>
          <w:rFonts w:eastAsia="Arial" w:cs="Times New Roman"/>
          <w:b/>
          <w:bCs/>
          <w:color w:val="000000"/>
          <w:szCs w:val="18"/>
        </w:rPr>
        <w:t>kup:</w:t>
      </w:r>
    </w:p>
    <w:p w:rsidR="008034D7" w:rsidRDefault="00000000" w:rsidP="00E816B1">
      <w:pPr>
        <w:spacing w:after="80" w:line="276" w:lineRule="auto"/>
        <w:ind w:right="113"/>
        <w:contextualSpacing/>
        <w:jc w:val="both"/>
        <w:rPr>
          <w:rFonts w:ascii="Times New Roman" w:eastAsia="Arial" w:hAnsi="Times New Roman" w:cs="Times New Roman"/>
          <w:b/>
          <w:bCs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 xml:space="preserve">              </w:t>
      </w:r>
    </w:p>
    <w:tbl>
      <w:tblPr>
        <w:tblpPr w:leftFromText="141" w:rightFromText="141" w:vertAnchor="text" w:horzAnchor="page" w:tblpX="2161" w:tblpY="-47"/>
        <w:tblW w:w="246" w:type="dxa"/>
        <w:tblLayout w:type="fixed"/>
        <w:tblLook w:val="04A0" w:firstRow="1" w:lastRow="0" w:firstColumn="1" w:lastColumn="0" w:noHBand="0" w:noVBand="1"/>
      </w:tblPr>
      <w:tblGrid>
        <w:gridCol w:w="246"/>
      </w:tblGrid>
      <w:tr w:rsidR="00400913" w:rsidTr="00400913">
        <w:trPr>
          <w:trHeight w:val="287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913" w:rsidRDefault="00400913" w:rsidP="00400913">
            <w:pPr>
              <w:widowControl w:val="0"/>
              <w:tabs>
                <w:tab w:val="left" w:pos="142"/>
              </w:tabs>
              <w:spacing w:line="264" w:lineRule="auto"/>
              <w:ind w:left="1134"/>
              <w:contextualSpacing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</w:p>
        </w:tc>
      </w:tr>
    </w:tbl>
    <w:p w:rsidR="008034D7" w:rsidRDefault="00000000">
      <w:pPr>
        <w:pStyle w:val="Akapitzlist"/>
        <w:tabs>
          <w:tab w:val="left" w:pos="142"/>
        </w:tabs>
        <w:spacing w:after="80" w:line="480" w:lineRule="auto"/>
        <w:ind w:left="360" w:right="113"/>
        <w:jc w:val="both"/>
        <w:rPr>
          <w:rFonts w:eastAsia="Arial" w:cs="Times New Roman"/>
          <w:b/>
          <w:bCs/>
          <w:color w:val="000000"/>
        </w:rPr>
      </w:pPr>
      <w:r>
        <w:rPr>
          <w:rFonts w:eastAsia="Arial" w:cs="Times New Roman"/>
          <w:b/>
          <w:bCs/>
          <w:color w:val="000000"/>
        </w:rPr>
        <w:t>orzech …………………………( w tonach)</w:t>
      </w:r>
    </w:p>
    <w:tbl>
      <w:tblPr>
        <w:tblpPr w:leftFromText="141" w:rightFromText="141" w:vertAnchor="text" w:horzAnchor="page" w:tblpX="2170" w:tblpY="-11"/>
        <w:tblW w:w="246" w:type="dxa"/>
        <w:tblLayout w:type="fixed"/>
        <w:tblLook w:val="04A0" w:firstRow="1" w:lastRow="0" w:firstColumn="1" w:lastColumn="0" w:noHBand="0" w:noVBand="1"/>
      </w:tblPr>
      <w:tblGrid>
        <w:gridCol w:w="246"/>
      </w:tblGrid>
      <w:tr w:rsidR="008034D7">
        <w:trPr>
          <w:trHeight w:val="287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4D7" w:rsidRDefault="00000000">
            <w:pPr>
              <w:widowControl w:val="0"/>
              <w:tabs>
                <w:tab w:val="left" w:pos="142"/>
              </w:tabs>
              <w:spacing w:line="264" w:lineRule="auto"/>
              <w:ind w:left="1134"/>
              <w:contextualSpacing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</w:rPr>
              <w:t xml:space="preserve">     </w:t>
            </w:r>
          </w:p>
        </w:tc>
      </w:tr>
    </w:tbl>
    <w:p w:rsidR="008034D7" w:rsidRDefault="00000000">
      <w:pPr>
        <w:pStyle w:val="Akapitzlist"/>
        <w:tabs>
          <w:tab w:val="left" w:pos="142"/>
        </w:tabs>
        <w:spacing w:after="80" w:line="480" w:lineRule="auto"/>
        <w:ind w:left="360" w:right="113"/>
        <w:jc w:val="both"/>
        <w:rPr>
          <w:rFonts w:eastAsia="Arial" w:cs="Times New Roman"/>
          <w:b/>
          <w:bCs/>
          <w:color w:val="000000"/>
        </w:rPr>
      </w:pPr>
      <w:r>
        <w:rPr>
          <w:rFonts w:eastAsia="Arial" w:cs="Times New Roman"/>
          <w:b/>
          <w:bCs/>
          <w:color w:val="000000"/>
        </w:rPr>
        <w:t xml:space="preserve">groszek </w:t>
      </w:r>
      <w:r w:rsidR="005867A5">
        <w:rPr>
          <w:rFonts w:eastAsia="Arial" w:cs="Times New Roman"/>
          <w:b/>
          <w:bCs/>
          <w:color w:val="000000"/>
        </w:rPr>
        <w:t>….</w:t>
      </w:r>
      <w:r>
        <w:rPr>
          <w:rFonts w:eastAsia="Arial" w:cs="Times New Roman"/>
          <w:b/>
          <w:bCs/>
          <w:color w:val="000000"/>
        </w:rPr>
        <w:t>……………………..( w tonach)</w:t>
      </w:r>
    </w:p>
    <w:p w:rsidR="005867A5" w:rsidRPr="005867A5" w:rsidRDefault="005867A5" w:rsidP="005867A5">
      <w:pPr>
        <w:tabs>
          <w:tab w:val="left" w:pos="142"/>
        </w:tabs>
        <w:suppressAutoHyphens w:val="0"/>
        <w:spacing w:after="80" w:line="240" w:lineRule="auto"/>
        <w:ind w:right="113"/>
        <w:jc w:val="both"/>
        <w:rPr>
          <w:rFonts w:ascii="Times New Roman" w:eastAsia="Arial" w:hAnsi="Times New Roman" w:cs="Times New Roman"/>
          <w:b/>
          <w:bCs/>
          <w:color w:val="000000"/>
          <w:sz w:val="20"/>
          <w:vertAlign w:val="superscript"/>
        </w:rPr>
      </w:pPr>
      <w:r w:rsidRPr="005867A5">
        <w:rPr>
          <w:rFonts w:ascii="Times New Roman" w:eastAsia="Arial" w:hAnsi="Times New Roman" w:cs="Times New Roman"/>
          <w:color w:val="000000"/>
          <w:sz w:val="20"/>
        </w:rPr>
        <w:t>Zgodnie z art. 14a ust. 9 do sprzedaży końcowej nie stosuje się ograniczeń ilości paliwa stałego dostępnej dla jednego gospodarstwa domowego.</w:t>
      </w:r>
    </w:p>
    <w:p w:rsidR="008034D7" w:rsidRDefault="008034D7" w:rsidP="005867A5">
      <w:pPr>
        <w:spacing w:after="80" w:line="480" w:lineRule="auto"/>
        <w:ind w:right="113"/>
        <w:contextualSpacing/>
        <w:jc w:val="both"/>
        <w:rPr>
          <w:rFonts w:ascii="Times New Roman" w:eastAsia="Arial" w:hAnsi="Times New Roman" w:cs="Times New Roman"/>
          <w:b/>
          <w:bCs/>
          <w:color w:val="000000"/>
        </w:rPr>
      </w:pPr>
    </w:p>
    <w:p w:rsidR="008034D7" w:rsidRDefault="00000000" w:rsidP="005867A5">
      <w:pPr>
        <w:spacing w:after="80" w:line="240" w:lineRule="auto"/>
        <w:ind w:left="284" w:right="113"/>
        <w:contextualSpacing/>
        <w:jc w:val="right"/>
        <w:rPr>
          <w:rFonts w:ascii="Times New Roman" w:eastAsia="Arial" w:hAnsi="Times New Roman" w:cs="Times New Roman"/>
          <w:bCs/>
          <w:color w:val="000000"/>
        </w:rPr>
      </w:pPr>
      <w:r>
        <w:rPr>
          <w:rFonts w:ascii="Times New Roman" w:eastAsia="Arial" w:hAnsi="Times New Roman" w:cs="Times New Roman"/>
          <w:b/>
          <w:bCs/>
          <w:color w:val="000000"/>
        </w:rPr>
        <w:t xml:space="preserve">            </w:t>
      </w:r>
    </w:p>
    <w:p w:rsidR="008034D7" w:rsidRDefault="008034D7">
      <w:pPr>
        <w:tabs>
          <w:tab w:val="left" w:pos="142"/>
        </w:tabs>
        <w:spacing w:after="80" w:line="264" w:lineRule="auto"/>
        <w:ind w:left="284" w:right="113"/>
        <w:contextualSpacing/>
        <w:jc w:val="both"/>
        <w:rPr>
          <w:rFonts w:ascii="Times New Roman" w:eastAsia="Arial" w:hAnsi="Times New Roman" w:cs="Times New Roman"/>
          <w:b/>
          <w:bCs/>
          <w:color w:val="000000"/>
        </w:rPr>
      </w:pPr>
    </w:p>
    <w:p w:rsidR="008034D7" w:rsidRDefault="00000000">
      <w:pPr>
        <w:rPr>
          <w:rFonts w:ascii="Times New Roman" w:eastAsia="Arial" w:hAnsi="Times New Roman" w:cs="Times New Roman"/>
          <w:b/>
          <w:bCs/>
          <w:color w:val="000000"/>
        </w:rPr>
      </w:pPr>
      <w:r>
        <w:rPr>
          <w:rFonts w:ascii="Times New Roman" w:eastAsia="Arial" w:hAnsi="Times New Roman" w:cs="Times New Roman"/>
          <w:b/>
          <w:bCs/>
          <w:color w:val="000000"/>
        </w:rPr>
        <w:t>CZĘŚĆ III OŚWIADCZENIA WNIOSKODAWCY</w:t>
      </w:r>
    </w:p>
    <w:p w:rsidR="008034D7" w:rsidRDefault="00000000">
      <w:pPr>
        <w:spacing w:after="4" w:line="264" w:lineRule="auto"/>
        <w:ind w:right="12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 xml:space="preserve"> </w:t>
      </w:r>
    </w:p>
    <w:p w:rsidR="005867A5" w:rsidRPr="005867A5" w:rsidRDefault="005867A5" w:rsidP="005867A5">
      <w:pPr>
        <w:suppressAutoHyphens w:val="0"/>
        <w:spacing w:after="4" w:line="270" w:lineRule="auto"/>
        <w:ind w:right="12"/>
        <w:jc w:val="both"/>
        <w:rPr>
          <w:rFonts w:ascii="Times New Roman" w:eastAsia="Arial" w:hAnsi="Times New Roman" w:cs="Times New Roman"/>
          <w:color w:val="000000"/>
        </w:rPr>
      </w:pPr>
      <w:r w:rsidRPr="005867A5">
        <w:rPr>
          <w:rFonts w:ascii="Times New Roman" w:eastAsia="Arial" w:hAnsi="Times New Roman" w:cs="Times New Roman"/>
          <w:color w:val="000000"/>
        </w:rPr>
        <w:t xml:space="preserve">Wnioskodawca oświadcza, że: </w:t>
      </w:r>
    </w:p>
    <w:p w:rsidR="005867A5" w:rsidRPr="005867A5" w:rsidRDefault="005867A5" w:rsidP="005867A5">
      <w:pPr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124" w:line="267" w:lineRule="auto"/>
        <w:ind w:right="-18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5867A5">
        <w:rPr>
          <w:rFonts w:ascii="Times New Roman" w:eastAsia="Arial" w:hAnsi="Times New Roman" w:cs="Times New Roman"/>
          <w:color w:val="000000"/>
          <w:lang w:eastAsia="pl-PL"/>
        </w:rPr>
        <w:t>wszystkie podane we wniosku dane są zgodne z prawdą.</w:t>
      </w:r>
    </w:p>
    <w:p w:rsidR="005867A5" w:rsidRPr="005867A5" w:rsidRDefault="005867A5" w:rsidP="005867A5">
      <w:pPr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124" w:line="267" w:lineRule="auto"/>
        <w:ind w:right="-18"/>
        <w:contextualSpacing/>
        <w:rPr>
          <w:rFonts w:ascii="Times New Roman" w:eastAsia="Arial" w:hAnsi="Times New Roman" w:cs="Times New Roman"/>
          <w:bCs/>
          <w:iCs/>
          <w:color w:val="000000"/>
          <w:lang w:eastAsia="pl-PL"/>
        </w:rPr>
      </w:pPr>
      <w:r>
        <w:rPr>
          <w:rFonts w:ascii="Times New Roman" w:eastAsia="Arial" w:hAnsi="Times New Roman" w:cs="Times New Roman"/>
          <w:bCs/>
          <w:iCs/>
          <w:color w:val="000000"/>
          <w:sz w:val="24"/>
          <w:szCs w:val="20"/>
          <w:lang w:eastAsia="pl-PL"/>
        </w:rPr>
        <w:t>j</w:t>
      </w:r>
      <w:r w:rsidRPr="005867A5">
        <w:rPr>
          <w:rFonts w:ascii="Times New Roman" w:eastAsia="Arial" w:hAnsi="Times New Roman" w:cs="Times New Roman"/>
          <w:bCs/>
          <w:iCs/>
          <w:color w:val="000000"/>
          <w:sz w:val="24"/>
          <w:szCs w:val="20"/>
          <w:lang w:eastAsia="pl-PL"/>
        </w:rPr>
        <w:t xml:space="preserve">estem świadomy odpowiedzialności karnej za złożenie fałszywego oświadczenia wynikającej z art. 233 § 6 ustawy z dnia 6 czerwca 1997 r. – Kodeks Karny. </w:t>
      </w:r>
    </w:p>
    <w:p w:rsidR="005867A5" w:rsidRPr="005867A5" w:rsidRDefault="005867A5" w:rsidP="005867A5">
      <w:pPr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124" w:line="267" w:lineRule="auto"/>
        <w:ind w:right="-18"/>
        <w:contextualSpacing/>
        <w:rPr>
          <w:rFonts w:ascii="Times New Roman" w:eastAsia="Arial" w:hAnsi="Times New Roman" w:cs="Times New Roman"/>
          <w:bCs/>
          <w:iCs/>
          <w:color w:val="000000"/>
          <w:lang w:eastAsia="pl-PL"/>
        </w:rPr>
      </w:pPr>
      <w:r w:rsidRPr="005867A5">
        <w:rPr>
          <w:rFonts w:ascii="Times New Roman" w:eastAsia="Arial" w:hAnsi="Times New Roman" w:cs="Times New Roman"/>
          <w:bCs/>
          <w:iCs/>
          <w:color w:val="000000"/>
          <w:sz w:val="24"/>
          <w:szCs w:val="20"/>
          <w:lang w:eastAsia="pl-PL"/>
        </w:rPr>
        <w:t>Do wniosku dołączam następujące dokumenty:</w:t>
      </w:r>
    </w:p>
    <w:p w:rsidR="005867A5" w:rsidRPr="005867A5" w:rsidRDefault="005867A5" w:rsidP="005867A5">
      <w:pPr>
        <w:widowControl w:val="0"/>
        <w:numPr>
          <w:ilvl w:val="3"/>
          <w:numId w:val="8"/>
        </w:numPr>
        <w:suppressAutoHyphens w:val="0"/>
        <w:autoSpaceDE w:val="0"/>
        <w:autoSpaceDN w:val="0"/>
        <w:adjustRightInd w:val="0"/>
        <w:spacing w:after="124" w:line="267" w:lineRule="auto"/>
        <w:ind w:right="-18"/>
        <w:contextualSpacing/>
        <w:rPr>
          <w:rFonts w:ascii="Times New Roman" w:eastAsia="Arial" w:hAnsi="Times New Roman" w:cs="Times New Roman"/>
          <w:bCs/>
          <w:iCs/>
          <w:color w:val="000000"/>
          <w:sz w:val="20"/>
          <w:szCs w:val="20"/>
          <w:lang w:eastAsia="pl-PL"/>
        </w:rPr>
      </w:pPr>
      <w:r w:rsidRPr="005867A5">
        <w:rPr>
          <w:rFonts w:ascii="Times New Roman" w:eastAsia="Arial" w:hAnsi="Times New Roman" w:cs="Times New Roman"/>
          <w:bCs/>
          <w:iCs/>
          <w:color w:val="000000"/>
          <w:sz w:val="20"/>
          <w:szCs w:val="20"/>
          <w:lang w:eastAsia="pl-PL"/>
        </w:rPr>
        <w:t>………………………………</w:t>
      </w:r>
    </w:p>
    <w:p w:rsidR="005867A5" w:rsidRPr="005867A5" w:rsidRDefault="005867A5" w:rsidP="005867A5">
      <w:pPr>
        <w:widowControl w:val="0"/>
        <w:numPr>
          <w:ilvl w:val="3"/>
          <w:numId w:val="8"/>
        </w:numPr>
        <w:suppressAutoHyphens w:val="0"/>
        <w:autoSpaceDE w:val="0"/>
        <w:autoSpaceDN w:val="0"/>
        <w:adjustRightInd w:val="0"/>
        <w:spacing w:after="124" w:line="267" w:lineRule="auto"/>
        <w:ind w:right="-18"/>
        <w:contextualSpacing/>
        <w:rPr>
          <w:rFonts w:ascii="Times New Roman" w:eastAsia="Arial" w:hAnsi="Times New Roman" w:cs="Times New Roman"/>
          <w:bCs/>
          <w:iCs/>
          <w:color w:val="000000"/>
          <w:sz w:val="20"/>
          <w:szCs w:val="20"/>
          <w:lang w:eastAsia="pl-PL"/>
        </w:rPr>
      </w:pPr>
      <w:r w:rsidRPr="005867A5">
        <w:rPr>
          <w:rFonts w:ascii="Times New Roman" w:eastAsia="Arial" w:hAnsi="Times New Roman" w:cs="Times New Roman"/>
          <w:bCs/>
          <w:iCs/>
          <w:color w:val="000000"/>
          <w:sz w:val="20"/>
          <w:szCs w:val="20"/>
          <w:lang w:eastAsia="pl-PL"/>
        </w:rPr>
        <w:t>………………………………</w:t>
      </w:r>
    </w:p>
    <w:p w:rsidR="008034D7" w:rsidRDefault="008034D7" w:rsidP="005867A5">
      <w:pPr>
        <w:pStyle w:val="Akapitzlist"/>
        <w:spacing w:after="124" w:line="264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</w:p>
    <w:p w:rsidR="005867A5" w:rsidRDefault="005867A5" w:rsidP="005867A5">
      <w:pPr>
        <w:spacing w:after="80" w:line="240" w:lineRule="auto"/>
        <w:ind w:left="284" w:right="113"/>
        <w:contextualSpacing/>
        <w:jc w:val="right"/>
        <w:rPr>
          <w:rFonts w:ascii="Times New Roman" w:eastAsia="Arial" w:hAnsi="Times New Roman" w:cs="Times New Roman"/>
          <w:b/>
          <w:bCs/>
          <w:color w:val="000000"/>
        </w:rPr>
      </w:pPr>
      <w:r>
        <w:rPr>
          <w:rFonts w:ascii="Times New Roman" w:eastAsia="Arial" w:hAnsi="Times New Roman" w:cs="Times New Roman"/>
          <w:b/>
          <w:bCs/>
          <w:color w:val="000000"/>
        </w:rPr>
        <w:t>………………………………………………..</w:t>
      </w:r>
    </w:p>
    <w:p w:rsidR="005867A5" w:rsidRDefault="005867A5" w:rsidP="005867A5">
      <w:pPr>
        <w:spacing w:after="80" w:line="240" w:lineRule="auto"/>
        <w:ind w:left="284" w:right="113"/>
        <w:contextualSpacing/>
        <w:jc w:val="center"/>
        <w:rPr>
          <w:rFonts w:ascii="Times New Roman" w:eastAsia="Arial" w:hAnsi="Times New Roman" w:cs="Times New Roman"/>
          <w:bCs/>
          <w:color w:val="000000"/>
        </w:rPr>
      </w:pPr>
      <w:r>
        <w:rPr>
          <w:rFonts w:ascii="Times New Roman" w:eastAsia="Arial" w:hAnsi="Times New Roman" w:cs="Times New Roman"/>
          <w:bCs/>
          <w:color w:val="000000"/>
        </w:rPr>
        <w:t xml:space="preserve">                                                                                               /data i podpis wnioskodawcy/</w:t>
      </w:r>
    </w:p>
    <w:p w:rsidR="008034D7" w:rsidRDefault="008034D7">
      <w:pPr>
        <w:tabs>
          <w:tab w:val="left" w:pos="142"/>
        </w:tabs>
        <w:spacing w:after="80" w:line="264" w:lineRule="auto"/>
        <w:ind w:left="426" w:right="-426" w:hanging="426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8034D7" w:rsidRDefault="00000000" w:rsidP="005867A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KLAUZULA INFORMACYJNA</w:t>
      </w:r>
    </w:p>
    <w:p w:rsidR="008034D7" w:rsidRDefault="00000000" w:rsidP="003D24D3">
      <w:pPr>
        <w:spacing w:before="280" w:after="28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art.13 ust. 1-2 Rozporządzenia Parlamentu Europejskiego i Rady (UE) 2016/679 </w:t>
      </w:r>
      <w:r w:rsidR="003D2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 „RODO”), informujemy </w:t>
      </w:r>
      <w:r w:rsidR="003D2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zasadach przetwarzania Pani/Pana danych osobowych oraz o przysługujących Pani/Panu prawach z tym związanych.</w:t>
      </w:r>
    </w:p>
    <w:p w:rsidR="008034D7" w:rsidRDefault="00000000" w:rsidP="006E50B7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1.Administratorem Pani/Pana danych osobowych przetwarzanych w Urzędzie Gminy Baranów jest: Wójt Gminy Baranów, ul. Rynek 21, 63-604 Baranów. </w:t>
      </w:r>
    </w:p>
    <w:p w:rsidR="006E50B7" w:rsidRDefault="00000000" w:rsidP="006E50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 Inspektorem ochrony danych w Urzędzie Gminy Baranów jest Pan</w:t>
      </w:r>
      <w:r w:rsidR="005867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Michał Bartela, dane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kontaktowe: e-mail: </w:t>
      </w:r>
      <w:hyperlink r:id="rId7" w:history="1">
        <w:r w:rsidR="005867A5" w:rsidRPr="005867A5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lang w:eastAsia="pl-PL"/>
          </w:rPr>
          <w:t>biuro@myiod.pl</w:t>
        </w:r>
      </w:hyperlink>
      <w:r w:rsidR="005867A5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2.Jeśli ma Pani/Pan pytania dotyczące sposobu i zakresu przetwarzania Pani/Pana danych osobowych w zakresie działania Urzędu Gminy Baranów, a także przysługujących Pani/Panu uprawnień, może się Pani/Pan skontaktować się z  Urzędem Gminy Baranów za pomocą adresu </w:t>
      </w:r>
      <w:hyperlink r:id="rId8">
        <w:r>
          <w:rPr>
            <w:rStyle w:val="Hipercze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gmina@baranow.pl</w:t>
        </w:r>
      </w:hyperlink>
      <w:r>
        <w:rPr>
          <w:rStyle w:val="Hipercze"/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Style w:val="Hipercze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pl-PL"/>
        </w:rPr>
        <w:t xml:space="preserve">lub pisemnie na adres siedziby administratora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3.Administrator danych osobowych – Wójt Gminy Baranów - przetwarza Pani/Pana dane osobowe na podstawie obowiązujących przepisów prawa, zawartych umów oraz na podstawie udzielonej zgody.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6E5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4. </w:t>
      </w:r>
      <w:r w:rsidR="006E50B7" w:rsidRPr="006E50B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Państwa dane osobowe przetwarzane będą na podstawie art. 6 ust. 1 lit. c) RODO</w:t>
      </w:r>
      <w:r w:rsidR="006E50B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 xml:space="preserve"> </w:t>
      </w:r>
      <w:r w:rsidR="006E50B7" w:rsidRPr="006E50B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w celu rozpatrzenia wniosku oraz prowadzenia dalszego postępowania w związku</w:t>
      </w:r>
      <w:r w:rsidR="006E50B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 xml:space="preserve"> </w:t>
      </w:r>
      <w:r w:rsidR="006E50B7" w:rsidRPr="006E50B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 xml:space="preserve">z ustawą z dnia </w:t>
      </w:r>
    </w:p>
    <w:p w:rsidR="006E50B7" w:rsidRPr="006E50B7" w:rsidRDefault="006E50B7" w:rsidP="006E50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E50B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z dnia 27 października 2022 r. o zakupie preferencyjnym paliwa stałego dla gospodarstw domowych.</w:t>
      </w:r>
    </w:p>
    <w:p w:rsidR="006E50B7" w:rsidRPr="006E50B7" w:rsidRDefault="006E50B7" w:rsidP="006E50B7">
      <w:pPr>
        <w:suppressAutoHyphens w:val="0"/>
        <w:spacing w:after="128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5. </w:t>
      </w:r>
      <w:r w:rsidRPr="006E5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Zgodnie z obowiązującymi przepisami, odbiorcami danych osobowych mogą być organy publiczne, instytucje i podmioty trzecie uprawnione do żądania dostępu lub otrzymania danych osobowych na podstawie przepisów prawa oraz podmioty, z którymi administrator danych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</w:t>
      </w:r>
      <w:r w:rsidRPr="006E5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osobowych zawarł stosowne umowy powierzenia przetwarzania danych takie jak firmy </w:t>
      </w:r>
      <w:r w:rsidR="004418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</w:t>
      </w:r>
      <w:r w:rsidRPr="006E5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świadczące obsługę administracyjno-organizacyjną urzędu. </w:t>
      </w:r>
    </w:p>
    <w:p w:rsidR="004418A0" w:rsidRPr="004418A0" w:rsidRDefault="006E50B7" w:rsidP="004418A0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 w:rsidR="004418A0" w:rsidRPr="004418A0">
        <w:rPr>
          <w:rFonts w:ascii="Times New Roman" w:hAnsi="Times New Roman" w:cs="Times New Roman"/>
          <w:sz w:val="24"/>
          <w:szCs w:val="24"/>
        </w:rPr>
        <w:t xml:space="preserve">Podane przez Panią/Pana dane osobowe będą przetwarzane przez okres niezbędny do </w:t>
      </w:r>
      <w:r w:rsidR="004418A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418A0" w:rsidRPr="004418A0">
        <w:rPr>
          <w:rFonts w:ascii="Times New Roman" w:hAnsi="Times New Roman" w:cs="Times New Roman"/>
          <w:sz w:val="24"/>
          <w:szCs w:val="24"/>
        </w:rPr>
        <w:t xml:space="preserve">realizacji wskazanego w pkt. 3 celu przetwarzania, w tym również obowiązku </w:t>
      </w:r>
      <w:r w:rsidR="004418A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418A0" w:rsidRPr="004418A0">
        <w:rPr>
          <w:rFonts w:ascii="Times New Roman" w:hAnsi="Times New Roman" w:cs="Times New Roman"/>
          <w:sz w:val="24"/>
          <w:szCs w:val="24"/>
        </w:rPr>
        <w:t>archiwizacyjnego wynikającego z przepisów prawa.</w:t>
      </w:r>
    </w:p>
    <w:p w:rsidR="006E50B7" w:rsidRPr="006E50B7" w:rsidRDefault="006E50B7" w:rsidP="004418A0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7. </w:t>
      </w:r>
      <w:r w:rsidRPr="006E5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Posiadają Państwo prawo żądania od Administratora dostępu do danych osobowych, prawo do ich sprostowania, żądania ograniczenia przetwarzania, prawo do wniesienia sprzeciwu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</w:t>
      </w:r>
      <w:r w:rsidRPr="006E5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wobec przetwarzania, na zasadach uregulowanych przepisami RODO.</w:t>
      </w:r>
    </w:p>
    <w:p w:rsidR="006E50B7" w:rsidRPr="006E50B7" w:rsidRDefault="006E50B7" w:rsidP="006E50B7">
      <w:pPr>
        <w:suppressAutoHyphens w:val="0"/>
        <w:spacing w:after="128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8. </w:t>
      </w:r>
      <w:r w:rsidRPr="006E5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Mają Państwo prawo wniesienia skargi do organu nadzorczego (Prezesa Urzędu Ochrony Danych Osobowych) w każdym przypadku zaistnienia podejrzenia, że przetwarzanie danych osobowych następuje z naruszeniem prawa.</w:t>
      </w:r>
    </w:p>
    <w:p w:rsidR="006E50B7" w:rsidRPr="006E50B7" w:rsidRDefault="006E50B7" w:rsidP="006E50B7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9. </w:t>
      </w:r>
      <w:r w:rsidRPr="006E5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Podanie danych osobowych jest wymogiem ustawowym, niezbędnym do realizacji celów, do których zostały zebrane. Konsekwencja niepodania danych osobowych będzie skutkowała brakiem realizacji celu określonego w pkt.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Pr="006E5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). </w:t>
      </w:r>
    </w:p>
    <w:p w:rsidR="006E50B7" w:rsidRPr="006E50B7" w:rsidRDefault="006E50B7" w:rsidP="006E50B7">
      <w:pPr>
        <w:suppressAutoHyphens w:val="0"/>
        <w:spacing w:after="128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10. </w:t>
      </w:r>
      <w:r w:rsidRPr="006E50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Dane osobowe nie będą podlegały zautomatyzowanemu podejmowaniu decyzji                      ani profilowaniu.</w:t>
      </w:r>
    </w:p>
    <w:p w:rsidR="006E50B7" w:rsidRDefault="006E50B7" w:rsidP="003D24D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6E50B7" w:rsidRDefault="006E50B7" w:rsidP="006E50B7">
      <w:pPr>
        <w:tabs>
          <w:tab w:val="right" w:pos="9639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</w:t>
      </w:r>
    </w:p>
    <w:p w:rsidR="006E50B7" w:rsidRDefault="006E50B7" w:rsidP="006E50B7">
      <w:pPr>
        <w:tabs>
          <w:tab w:val="right" w:pos="9639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...............................................</w:t>
      </w:r>
    </w:p>
    <w:p w:rsidR="006E50B7" w:rsidRDefault="006E50B7" w:rsidP="006E50B7">
      <w:pPr>
        <w:tabs>
          <w:tab w:val="right" w:pos="9639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/data i podpis/</w:t>
      </w:r>
    </w:p>
    <w:p w:rsidR="006E50B7" w:rsidRDefault="006E50B7" w:rsidP="003D24D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6E50B7" w:rsidRDefault="006E50B7" w:rsidP="003D24D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4418A0" w:rsidRDefault="004418A0" w:rsidP="003D24D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4418A0" w:rsidRDefault="004418A0" w:rsidP="003D24D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4418A0" w:rsidRDefault="004418A0" w:rsidP="003D24D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6E50B7" w:rsidRDefault="006E50B7" w:rsidP="003D24D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sectPr w:rsidR="006E50B7" w:rsidSect="00553874">
      <w:pgSz w:w="11906" w:h="16838"/>
      <w:pgMar w:top="851" w:right="1417" w:bottom="709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2D69" w:rsidRDefault="00532D69">
      <w:pPr>
        <w:spacing w:after="0" w:line="240" w:lineRule="auto"/>
      </w:pPr>
      <w:r>
        <w:separator/>
      </w:r>
    </w:p>
  </w:endnote>
  <w:endnote w:type="continuationSeparator" w:id="0">
    <w:p w:rsidR="00532D69" w:rsidRDefault="00532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2D69" w:rsidRDefault="00532D69">
      <w:pPr>
        <w:rPr>
          <w:sz w:val="12"/>
        </w:rPr>
      </w:pPr>
      <w:r>
        <w:separator/>
      </w:r>
    </w:p>
  </w:footnote>
  <w:footnote w:type="continuationSeparator" w:id="0">
    <w:p w:rsidR="00532D69" w:rsidRDefault="00532D69">
      <w:pPr>
        <w:rPr>
          <w:sz w:val="12"/>
        </w:rPr>
      </w:pPr>
      <w:r>
        <w:continuationSeparator/>
      </w:r>
    </w:p>
  </w:footnote>
  <w:footnote w:id="1">
    <w:p w:rsidR="008034D7" w:rsidRDefault="00000000">
      <w:pPr>
        <w:spacing w:after="80" w:line="264" w:lineRule="auto"/>
        <w:jc w:val="both"/>
        <w:rPr>
          <w:rFonts w:eastAsia="Arial" w:cs="Times New Roman"/>
          <w:color w:val="000000"/>
          <w:sz w:val="18"/>
          <w:highlight w:val="yellow"/>
        </w:rPr>
      </w:pPr>
      <w:r w:rsidRPr="003D24D3">
        <w:rPr>
          <w:rStyle w:val="Znakiprzypiswdolnych"/>
          <w:sz w:val="18"/>
          <w:szCs w:val="18"/>
        </w:rPr>
        <w:footnoteRef/>
      </w:r>
      <w:r w:rsidRPr="003D24D3">
        <w:rPr>
          <w:sz w:val="18"/>
          <w:szCs w:val="18"/>
        </w:rPr>
        <w:t xml:space="preserve"> </w:t>
      </w:r>
      <w:r w:rsidRPr="003D24D3">
        <w:rPr>
          <w:rFonts w:eastAsia="Arial" w:cs="Times New Roman"/>
          <w:color w:val="000000"/>
          <w:sz w:val="18"/>
          <w:szCs w:val="18"/>
        </w:rPr>
        <w:t>W</w:t>
      </w:r>
      <w:r>
        <w:rPr>
          <w:rFonts w:eastAsia="Arial" w:cs="Times New Roman"/>
          <w:color w:val="000000"/>
          <w:sz w:val="18"/>
        </w:rPr>
        <w:t>niosek o zakup preferencyjny paliwa stałego dla gospodarstwa domowego jest składany do wójta, burmistrza albo prezydenta miasta w gminie właściwej ze względu na miejsce zamieszkania osoby fizycznej w gospodarstwie domowym, która spełnia warunki uprawniające do dodatku węglowego, o którym mowa w art. 2 ust. 1 ustawy z dnia 5 sierpnia 2022 r. o dodatku węglowym (Dz. U. poz. 1692 i 1967).</w:t>
      </w:r>
    </w:p>
  </w:footnote>
  <w:footnote w:id="2">
    <w:p w:rsidR="008034D7" w:rsidRDefault="00000000">
      <w:pPr>
        <w:spacing w:after="80" w:line="480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3D24D3">
        <w:rPr>
          <w:rStyle w:val="Znakiprzypiswdolnych"/>
          <w:sz w:val="18"/>
          <w:szCs w:val="18"/>
        </w:rPr>
        <w:footnoteRef/>
      </w:r>
      <w: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posiada numeru PESEL</w:t>
      </w:r>
      <w:r>
        <w:rPr>
          <w:rFonts w:eastAsia="Arial" w:cs="Times New Roman"/>
          <w:color w:val="000000"/>
          <w:sz w:val="20"/>
        </w:rPr>
        <w:t>.</w:t>
      </w:r>
    </w:p>
  </w:footnote>
  <w:footnote w:id="3">
    <w:p w:rsidR="008034D7" w:rsidRDefault="00000000">
      <w:pPr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3D24D3">
        <w:rPr>
          <w:rStyle w:val="Znakiprzypiswdolnych"/>
          <w:sz w:val="18"/>
          <w:szCs w:val="18"/>
        </w:rPr>
        <w:footnoteRef/>
      </w:r>
      <w:r w:rsidR="003D24D3">
        <w:rPr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</w:rPr>
        <w:t>Należy podać adres poczty elektronicznej lub numer telefonu wnioskodawcy</w:t>
      </w:r>
      <w:r>
        <w:rPr>
          <w:rFonts w:eastAsia="Arial" w:cs="Times New Roman"/>
          <w:color w:val="000000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A5F"/>
    <w:multiLevelType w:val="multilevel"/>
    <w:tmpl w:val="65B412B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/>
        <w:b/>
        <w:bCs/>
        <w:sz w:val="22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64D2E00"/>
    <w:multiLevelType w:val="multilevel"/>
    <w:tmpl w:val="FC969ED2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CB92F0F"/>
    <w:multiLevelType w:val="multilevel"/>
    <w:tmpl w:val="1CB92F0F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343C4"/>
    <w:multiLevelType w:val="multilevel"/>
    <w:tmpl w:val="06985894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78A000B"/>
    <w:multiLevelType w:val="multilevel"/>
    <w:tmpl w:val="BD76E6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60E7412"/>
    <w:multiLevelType w:val="multilevel"/>
    <w:tmpl w:val="49B4CE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DEA4F4E"/>
    <w:multiLevelType w:val="multilevel"/>
    <w:tmpl w:val="53ECEBC6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5A9019A"/>
    <w:multiLevelType w:val="multilevel"/>
    <w:tmpl w:val="55A9019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sz w:val="22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0E7E17"/>
    <w:multiLevelType w:val="hybridMultilevel"/>
    <w:tmpl w:val="2D1A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84EE5"/>
    <w:multiLevelType w:val="multilevel"/>
    <w:tmpl w:val="DCAE94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5E617658"/>
    <w:multiLevelType w:val="multilevel"/>
    <w:tmpl w:val="5E61765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43312621">
    <w:abstractNumId w:val="4"/>
  </w:num>
  <w:num w:numId="2" w16cid:durableId="332414303">
    <w:abstractNumId w:val="9"/>
  </w:num>
  <w:num w:numId="3" w16cid:durableId="190070550">
    <w:abstractNumId w:val="3"/>
  </w:num>
  <w:num w:numId="4" w16cid:durableId="922757809">
    <w:abstractNumId w:val="1"/>
  </w:num>
  <w:num w:numId="5" w16cid:durableId="226841631">
    <w:abstractNumId w:val="0"/>
  </w:num>
  <w:num w:numId="6" w16cid:durableId="1717775095">
    <w:abstractNumId w:val="6"/>
  </w:num>
  <w:num w:numId="7" w16cid:durableId="818695855">
    <w:abstractNumId w:val="5"/>
  </w:num>
  <w:num w:numId="8" w16cid:durableId="932711800">
    <w:abstractNumId w:val="7"/>
  </w:num>
  <w:num w:numId="9" w16cid:durableId="1417677432">
    <w:abstractNumId w:val="2"/>
  </w:num>
  <w:num w:numId="10" w16cid:durableId="960263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27765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D7"/>
    <w:rsid w:val="00014ED8"/>
    <w:rsid w:val="00136CFD"/>
    <w:rsid w:val="00387F80"/>
    <w:rsid w:val="003D24D3"/>
    <w:rsid w:val="00400913"/>
    <w:rsid w:val="004418A0"/>
    <w:rsid w:val="00532D69"/>
    <w:rsid w:val="00553874"/>
    <w:rsid w:val="005867A5"/>
    <w:rsid w:val="006E50B7"/>
    <w:rsid w:val="00763628"/>
    <w:rsid w:val="008034D7"/>
    <w:rsid w:val="00E0319F"/>
    <w:rsid w:val="00E816B1"/>
    <w:rsid w:val="00EF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15AA"/>
  <w15:docId w15:val="{C120718D-32E1-466A-A804-BE68CFFC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4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unhideWhenUsed="1"/>
    <w:lsdException w:name="List Continue 2" w:semiHidden="1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Pr>
      <w:vertAlign w:val="superscript"/>
    </w:rPr>
  </w:style>
  <w:style w:type="character" w:customStyle="1" w:styleId="IGindeksgrny">
    <w:name w:val="_IG_ – indeks górny"/>
    <w:qFormat/>
    <w:rPr>
      <w:spacing w:val="0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qFormat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Znakiprzypiswdolnych">
    <w:name w:val="Znaki przypisów dolnych"/>
    <w:qFormat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pPr>
      <w:spacing w:after="120"/>
    </w:pPr>
  </w:style>
  <w:style w:type="paragraph" w:styleId="Lista">
    <w:name w:val="List"/>
    <w:basedOn w:val="Normalny"/>
    <w:uiPriority w:val="99"/>
    <w:unhideWhenUsed/>
    <w:pPr>
      <w:ind w:left="283" w:hanging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pPr>
      <w:spacing w:after="120"/>
      <w:ind w:left="283"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pPr>
      <w:spacing w:after="160"/>
      <w:ind w:left="360" w:firstLine="360"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Listapunktowana3">
    <w:name w:val="List Bullet 3"/>
    <w:basedOn w:val="Normalny"/>
    <w:uiPriority w:val="99"/>
    <w:unhideWhenUsed/>
    <w:qFormat/>
    <w:pPr>
      <w:ind w:left="566" w:hanging="283"/>
      <w:contextualSpacing/>
    </w:pPr>
  </w:style>
  <w:style w:type="paragraph" w:styleId="Listapunktowana4">
    <w:name w:val="List Bullet 4"/>
    <w:basedOn w:val="Normalny"/>
    <w:uiPriority w:val="99"/>
    <w:unhideWhenUsed/>
    <w:qFormat/>
    <w:pPr>
      <w:ind w:left="849" w:hanging="283"/>
      <w:contextualSpacing/>
    </w:pPr>
  </w:style>
  <w:style w:type="paragraph" w:styleId="Listapunktowana5">
    <w:name w:val="List Bullet 5"/>
    <w:basedOn w:val="Normalny"/>
    <w:uiPriority w:val="99"/>
    <w:unhideWhenUsed/>
    <w:qFormat/>
    <w:pPr>
      <w:ind w:left="1132" w:hanging="283"/>
      <w:contextualSpacing/>
    </w:pPr>
  </w:style>
  <w:style w:type="paragraph" w:styleId="Lista-kontynuacja">
    <w:name w:val="List Continue"/>
    <w:basedOn w:val="Normalny"/>
    <w:uiPriority w:val="99"/>
    <w:unhideWhenUsed/>
    <w:qFormat/>
    <w:pPr>
      <w:spacing w:after="120"/>
      <w:ind w:left="283"/>
      <w:contextualSpacing/>
    </w:pPr>
  </w:style>
  <w:style w:type="paragraph" w:styleId="Lista-kontynuacja3">
    <w:name w:val="List Continue 3"/>
    <w:basedOn w:val="Normalny"/>
    <w:uiPriority w:val="99"/>
    <w:unhideWhenUsed/>
    <w:qFormat/>
    <w:pPr>
      <w:spacing w:after="120"/>
      <w:ind w:left="849"/>
      <w:contextualSpacing/>
    </w:pPr>
  </w:style>
  <w:style w:type="paragraph" w:styleId="Akapitzlist">
    <w:name w:val="List Paragraph"/>
    <w:basedOn w:val="Normalny"/>
    <w:uiPriority w:val="34"/>
    <w:qFormat/>
    <w:pPr>
      <w:widowControl w:val="0"/>
      <w:spacing w:after="0" w:line="360" w:lineRule="auto"/>
      <w:ind w:left="72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Poprawka1">
    <w:name w:val="Poprawka1"/>
    <w:uiPriority w:val="99"/>
    <w:semiHidden/>
    <w:qFormat/>
    <w:rPr>
      <w:sz w:val="22"/>
      <w:szCs w:val="22"/>
      <w:lang w:eastAsia="en-US" w:bidi="ar-SA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bar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myio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789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Kołacińska (Legal Link)</dc:creator>
  <dc:description/>
  <cp:lastModifiedBy>Gmina Baranów</cp:lastModifiedBy>
  <cp:revision>12</cp:revision>
  <cp:lastPrinted>2023-05-16T13:11:00Z</cp:lastPrinted>
  <dcterms:created xsi:type="dcterms:W3CDTF">2022-11-06T21:09:00Z</dcterms:created>
  <dcterms:modified xsi:type="dcterms:W3CDTF">2023-05-16T13:32:00Z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F952022AA66F413D97C2BAF17EEBC923</vt:lpwstr>
  </property>
  <property fmtid="{D5CDD505-2E9C-101B-9397-08002B2CF9AE}" pid="3" name="KSOProductBuildVer">
    <vt:lpwstr>1045-11.2.0.11380</vt:lpwstr>
  </property>
</Properties>
</file>