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D6570" w14:textId="4DC3F267" w:rsidR="007474F4" w:rsidRPr="00B24F25" w:rsidRDefault="007474F4" w:rsidP="007474F4">
      <w:pPr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 xml:space="preserve">Kamiennogórska Specjalna Strefa Ekonomiczna Małej Przedsiębiorczości (Kamiennogórska SSEMP) została ustanowiona Rozporządzeniem Rady Ministrów z dnia 9 września 1997 r., które zostało wydane na podstawie ustawy o specjalnych strefach ekonomicznych z dnia 20 października 1994 r. Aktualnie tj. od 2018 roku realizuje przypisane ustawą o wspieraniu nowych inwestycji zadania na obszarze obejmującym następujące powiaty: </w:t>
      </w:r>
      <w:r w:rsidRPr="00B24F25">
        <w:rPr>
          <w:rFonts w:ascii="Tahoma" w:hAnsi="Tahoma" w:cs="Tahoma"/>
          <w:b/>
          <w:bCs/>
          <w:sz w:val="18"/>
          <w:szCs w:val="18"/>
        </w:rPr>
        <w:t>jeleniogórski, kamiennogórski, lubański, lwówecki, m. Jelenia Góra, milicki, trzebnicki, zgorzelecki, kępiński, ostrowski, bolesławiecki</w:t>
      </w:r>
      <w:r w:rsidRPr="00B24F25">
        <w:rPr>
          <w:rFonts w:ascii="Tahoma" w:hAnsi="Tahoma" w:cs="Tahoma"/>
          <w:sz w:val="18"/>
          <w:szCs w:val="18"/>
        </w:rPr>
        <w:t>. Podstawowym zadaniem Strefy jest wydawanie w imieniu Ministra właściwego do spraw gospodarki decyzji o wsparciu, która jest podstawą do przyznania pomocy publicznej podmiotom gospodarczym na obszarze będącym w jej właściwości</w:t>
      </w:r>
      <w:r w:rsidR="00D136D4">
        <w:rPr>
          <w:rFonts w:ascii="Tahoma" w:hAnsi="Tahoma" w:cs="Tahoma"/>
          <w:sz w:val="18"/>
          <w:szCs w:val="18"/>
        </w:rPr>
        <w:t xml:space="preserve"> – </w:t>
      </w:r>
      <w:r w:rsidR="00D136D4" w:rsidRPr="00D136D4">
        <w:rPr>
          <w:rFonts w:ascii="Tahoma" w:hAnsi="Tahoma" w:cs="Tahoma"/>
          <w:b/>
          <w:bCs/>
          <w:sz w:val="18"/>
          <w:szCs w:val="18"/>
        </w:rPr>
        <w:t xml:space="preserve">w tym również Gmina </w:t>
      </w:r>
      <w:r w:rsidR="00924261">
        <w:rPr>
          <w:rFonts w:ascii="Tahoma" w:hAnsi="Tahoma" w:cs="Tahoma"/>
          <w:b/>
          <w:bCs/>
          <w:sz w:val="18"/>
          <w:szCs w:val="18"/>
        </w:rPr>
        <w:t>Baranów</w:t>
      </w:r>
      <w:r w:rsidR="005242BC">
        <w:rPr>
          <w:rFonts w:ascii="Tahoma" w:hAnsi="Tahoma" w:cs="Tahoma"/>
          <w:sz w:val="18"/>
          <w:szCs w:val="18"/>
        </w:rPr>
        <w:t>.</w:t>
      </w:r>
    </w:p>
    <w:p w14:paraId="45C8BE2D" w14:textId="65EE06D0" w:rsidR="004B6A4F" w:rsidRPr="00B24F25" w:rsidRDefault="007474F4" w:rsidP="007474F4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 xml:space="preserve">Spółka zarządzająca, tj. Specjalna Strefa Ekonomiczna Małej Przedsiębiorczości S.A. </w:t>
      </w:r>
      <w:r w:rsidR="008930DD">
        <w:rPr>
          <w:rFonts w:ascii="Tahoma" w:hAnsi="Tahoma" w:cs="Tahoma"/>
          <w:sz w:val="18"/>
          <w:szCs w:val="18"/>
        </w:rPr>
        <w:t xml:space="preserve">(SSEMP S.A.) </w:t>
      </w:r>
      <w:r w:rsidR="008930DD">
        <w:rPr>
          <w:rFonts w:ascii="Tahoma" w:hAnsi="Tahoma" w:cs="Tahoma"/>
          <w:sz w:val="18"/>
          <w:szCs w:val="18"/>
        </w:rPr>
        <w:br/>
      </w:r>
      <w:r w:rsidRPr="00B24F25">
        <w:rPr>
          <w:rFonts w:ascii="Tahoma" w:hAnsi="Tahoma" w:cs="Tahoma"/>
          <w:sz w:val="18"/>
          <w:szCs w:val="18"/>
        </w:rPr>
        <w:t>w Kamiennej Górze działa na terenie 63 gmin, w tym na terenie 33 miast województwa dolnośląskiego i wielkopolskiego. Obszar ten obejmuje ok. 800 tys. ha, co stanowi około 2,5% powierzchni całego kraju i jest zamieszkały przez ponad 800 tys. mieszkańców.</w:t>
      </w:r>
    </w:p>
    <w:p w14:paraId="1A1A32DD" w14:textId="77777777" w:rsidR="007474F4" w:rsidRPr="00B24F25" w:rsidRDefault="007474F4" w:rsidP="007474F4">
      <w:pPr>
        <w:keepNext/>
        <w:ind w:firstLine="708"/>
        <w:jc w:val="center"/>
        <w:rPr>
          <w:sz w:val="20"/>
          <w:szCs w:val="20"/>
        </w:rPr>
      </w:pPr>
      <w:r w:rsidRPr="00B24F25">
        <w:rPr>
          <w:noProof/>
          <w:sz w:val="20"/>
          <w:szCs w:val="20"/>
        </w:rPr>
        <w:drawing>
          <wp:inline distT="0" distB="0" distL="0" distR="0" wp14:anchorId="23B851C5" wp14:editId="2B4158DD">
            <wp:extent cx="3085398" cy="2825221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880" cy="28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54E1" w14:textId="7E9F6A6B" w:rsidR="007474F4" w:rsidRPr="00B24F25" w:rsidRDefault="007474F4" w:rsidP="007474F4">
      <w:pPr>
        <w:pStyle w:val="Legenda"/>
        <w:jc w:val="center"/>
        <w:rPr>
          <w:rFonts w:ascii="Tahoma" w:hAnsi="Tahoma" w:cs="Tahoma"/>
        </w:rPr>
      </w:pPr>
      <w:r w:rsidRPr="00B24F25">
        <w:rPr>
          <w:sz w:val="16"/>
          <w:szCs w:val="16"/>
        </w:rPr>
        <w:t>Mapa z aktualnym obszarem KSSEMP w myśl Rozporządzenia Ministra Przedsiębiorczości i Technologii z dnia 29 sierpnia 2018r. w sprawie ustalenia obszarów i przypisania ich zarządzającym.</w:t>
      </w:r>
    </w:p>
    <w:p w14:paraId="12E8D392" w14:textId="763E063F" w:rsidR="00E83476" w:rsidRPr="00B24F25" w:rsidRDefault="007474F4" w:rsidP="00E83476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 xml:space="preserve">Ustawa z dnia 10 maja 2018 r. o wspieraniu nowych inwestycji daje możliwość dokonywania inwestycji objętych pomocą publiczną nie tylko na terenie dawnych stref ekonomicznych, ale także na dowolnie wybranej przez inwestora nieruchomości. Zgodnie z zapisami w Ustawie nowa inwestycja to </w:t>
      </w:r>
      <w:r w:rsidR="009827FB">
        <w:rPr>
          <w:rFonts w:ascii="Tahoma" w:hAnsi="Tahoma" w:cs="Tahoma"/>
          <w:sz w:val="18"/>
          <w:szCs w:val="18"/>
        </w:rPr>
        <w:t xml:space="preserve">(1) </w:t>
      </w:r>
      <w:r w:rsidRPr="00B24F25">
        <w:rPr>
          <w:rFonts w:ascii="Tahoma" w:hAnsi="Tahoma" w:cs="Tahoma"/>
          <w:sz w:val="18"/>
          <w:szCs w:val="18"/>
        </w:rPr>
        <w:t xml:space="preserve">inwestycja w rzeczowe aktywa trwałe lub wartości niematerialne i prawne związane z założeniem nowego przedsiębiorstwa, </w:t>
      </w:r>
      <w:r w:rsidR="009827FB">
        <w:rPr>
          <w:rFonts w:ascii="Tahoma" w:hAnsi="Tahoma" w:cs="Tahoma"/>
          <w:sz w:val="18"/>
          <w:szCs w:val="18"/>
        </w:rPr>
        <w:t xml:space="preserve">(2) </w:t>
      </w:r>
      <w:r w:rsidRPr="00B24F25">
        <w:rPr>
          <w:rFonts w:ascii="Tahoma" w:hAnsi="Tahoma" w:cs="Tahoma"/>
          <w:sz w:val="18"/>
          <w:szCs w:val="18"/>
        </w:rPr>
        <w:t xml:space="preserve">zwiększeniem zdolności produkcyjnej istniejącego przedsiębiorstwa, </w:t>
      </w:r>
      <w:r w:rsidR="009827FB">
        <w:rPr>
          <w:rFonts w:ascii="Tahoma" w:hAnsi="Tahoma" w:cs="Tahoma"/>
          <w:sz w:val="18"/>
          <w:szCs w:val="18"/>
        </w:rPr>
        <w:t xml:space="preserve">(3) </w:t>
      </w:r>
      <w:r w:rsidRPr="00B24F25">
        <w:rPr>
          <w:rFonts w:ascii="Tahoma" w:hAnsi="Tahoma" w:cs="Tahoma"/>
          <w:sz w:val="18"/>
          <w:szCs w:val="18"/>
        </w:rPr>
        <w:t xml:space="preserve">dywersyfikacją produkcji przedsiębiorstwa przez wprowadzenie produktów uprzednio nieprodukowanych w przedsiębiorstwie lub </w:t>
      </w:r>
      <w:r w:rsidR="009827FB">
        <w:rPr>
          <w:rFonts w:ascii="Tahoma" w:hAnsi="Tahoma" w:cs="Tahoma"/>
          <w:sz w:val="18"/>
          <w:szCs w:val="18"/>
        </w:rPr>
        <w:t xml:space="preserve">(4) </w:t>
      </w:r>
      <w:r w:rsidRPr="00B24F25">
        <w:rPr>
          <w:rFonts w:ascii="Tahoma" w:hAnsi="Tahoma" w:cs="Tahoma"/>
          <w:sz w:val="18"/>
          <w:szCs w:val="18"/>
        </w:rPr>
        <w:t>zasadniczą zmianę dotycząca procesu produkcyjnego istniejącego przedsiębiorstwa. Trzeba spełnić jeden z wymienionych warunków.</w:t>
      </w:r>
      <w:r w:rsidR="00E83476" w:rsidRPr="00B24F25">
        <w:rPr>
          <w:rFonts w:ascii="Tahoma" w:hAnsi="Tahoma" w:cs="Tahoma"/>
          <w:sz w:val="18"/>
          <w:szCs w:val="18"/>
        </w:rPr>
        <w:t xml:space="preserve"> Żeby otrzymać decyzję o wsparciu należy </w:t>
      </w:r>
      <w:r w:rsidR="00F62966">
        <w:rPr>
          <w:rFonts w:ascii="Tahoma" w:hAnsi="Tahoma" w:cs="Tahoma"/>
          <w:sz w:val="18"/>
          <w:szCs w:val="18"/>
        </w:rPr>
        <w:t xml:space="preserve">również </w:t>
      </w:r>
      <w:r w:rsidR="00E83476" w:rsidRPr="00B24F25">
        <w:rPr>
          <w:rFonts w:ascii="Tahoma" w:hAnsi="Tahoma" w:cs="Tahoma"/>
          <w:sz w:val="18"/>
          <w:szCs w:val="18"/>
        </w:rPr>
        <w:t xml:space="preserve">spełnić </w:t>
      </w:r>
      <w:r w:rsidR="00E83476" w:rsidRPr="0035056C">
        <w:rPr>
          <w:rFonts w:ascii="Tahoma" w:hAnsi="Tahoma" w:cs="Tahoma"/>
          <w:b/>
          <w:bCs/>
          <w:sz w:val="18"/>
          <w:szCs w:val="18"/>
        </w:rPr>
        <w:t>kryteria ilościowe</w:t>
      </w:r>
      <w:r w:rsidR="00E83476" w:rsidRPr="0035056C">
        <w:rPr>
          <w:rFonts w:ascii="Tahoma" w:hAnsi="Tahoma" w:cs="Tahoma"/>
          <w:sz w:val="18"/>
          <w:szCs w:val="18"/>
        </w:rPr>
        <w:t xml:space="preserve"> i</w:t>
      </w:r>
      <w:r w:rsidR="00E83476" w:rsidRPr="0035056C">
        <w:rPr>
          <w:rFonts w:ascii="Tahoma" w:hAnsi="Tahoma" w:cs="Tahoma"/>
          <w:b/>
          <w:bCs/>
          <w:sz w:val="18"/>
          <w:szCs w:val="18"/>
        </w:rPr>
        <w:t xml:space="preserve"> jakościowe</w:t>
      </w:r>
      <w:r w:rsidR="00E83476" w:rsidRPr="00B24F25">
        <w:rPr>
          <w:rFonts w:ascii="Tahoma" w:hAnsi="Tahoma" w:cs="Tahoma"/>
          <w:sz w:val="18"/>
          <w:szCs w:val="18"/>
        </w:rPr>
        <w:t xml:space="preserve">. </w:t>
      </w:r>
    </w:p>
    <w:p w14:paraId="13537C0E" w14:textId="58963EA9" w:rsidR="00E83476" w:rsidRPr="00E83476" w:rsidRDefault="00924261" w:rsidP="00BD2DEB">
      <w:pPr>
        <w:shd w:val="clear" w:color="auto" w:fill="FFFFFF"/>
        <w:ind w:firstLine="708"/>
        <w:jc w:val="both"/>
        <w:rPr>
          <w:rFonts w:ascii="Tahoma" w:eastAsia="Times New Roman" w:hAnsi="Tahoma" w:cs="Tahoma"/>
          <w:color w:val="222222"/>
          <w:sz w:val="18"/>
          <w:szCs w:val="18"/>
          <w:lang w:eastAsia="pl-PL"/>
        </w:rPr>
      </w:pPr>
      <w:hyperlink r:id="rId5" w:history="1">
        <w:r w:rsidR="00E83476" w:rsidRPr="00B24F25">
          <w:rPr>
            <w:rStyle w:val="Hipercze"/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t>Kryteria ilościowe</w:t>
        </w:r>
      </w:hyperlink>
      <w:r w:rsidR="00E83476" w:rsidRPr="00B24F25">
        <w:rPr>
          <w:rFonts w:ascii="Tahoma" w:eastAsia="Times New Roman" w:hAnsi="Tahoma" w:cs="Tahoma"/>
          <w:color w:val="222222"/>
          <w:sz w:val="18"/>
          <w:szCs w:val="18"/>
          <w:lang w:eastAsia="pl-PL"/>
        </w:rPr>
        <w:t> to minimalny poziom nakładów inwestycyjnych, który zależy od wielkości przedsiębiorstwa oraz od stopy bezrobocia w powiecie.</w:t>
      </w:r>
      <w:r w:rsidR="00E83476" w:rsidRPr="00E83476">
        <w:rPr>
          <w:rFonts w:ascii="Tahoma" w:eastAsia="Times New Roman" w:hAnsi="Tahoma" w:cs="Tahoma"/>
          <w:color w:val="222222"/>
          <w:sz w:val="18"/>
          <w:szCs w:val="18"/>
          <w:lang w:eastAsia="pl-PL"/>
        </w:rPr>
        <w:t> </w:t>
      </w:r>
    </w:p>
    <w:p w14:paraId="305FFAD9" w14:textId="51BCF1D4" w:rsidR="00E83476" w:rsidRPr="00E83476" w:rsidRDefault="00924261" w:rsidP="00E83476">
      <w:pPr>
        <w:shd w:val="clear" w:color="auto" w:fill="FFFFFF"/>
        <w:spacing w:after="240" w:line="240" w:lineRule="auto"/>
        <w:ind w:firstLine="708"/>
        <w:jc w:val="both"/>
        <w:rPr>
          <w:rFonts w:ascii="Tahoma" w:eastAsia="Times New Roman" w:hAnsi="Tahoma" w:cs="Tahoma"/>
          <w:color w:val="222222"/>
          <w:sz w:val="18"/>
          <w:szCs w:val="18"/>
          <w:lang w:eastAsia="pl-PL"/>
        </w:rPr>
      </w:pPr>
      <w:hyperlink r:id="rId6" w:history="1">
        <w:r w:rsidR="00E83476" w:rsidRPr="00E83476">
          <w:rPr>
            <w:rStyle w:val="Hipercze"/>
            <w:rFonts w:ascii="Tahoma" w:eastAsia="Times New Roman" w:hAnsi="Tahoma" w:cs="Tahoma"/>
            <w:b/>
            <w:bCs/>
            <w:sz w:val="18"/>
            <w:szCs w:val="18"/>
            <w:lang w:eastAsia="pl-PL"/>
          </w:rPr>
          <w:t>Kryteria jakościowe</w:t>
        </w:r>
      </w:hyperlink>
      <w:r w:rsidR="00E83476" w:rsidRPr="00E83476">
        <w:rPr>
          <w:rFonts w:ascii="Tahoma" w:eastAsia="Times New Roman" w:hAnsi="Tahoma" w:cs="Tahoma"/>
          <w:color w:val="222222"/>
          <w:sz w:val="18"/>
          <w:szCs w:val="18"/>
          <w:lang w:eastAsia="pl-PL"/>
        </w:rPr>
        <w:t> zawarte są w Rozporządzeniu Rady Ministrów z dnia 28 sierpnia 2018 r. w sprawie pomocy publicznej udzielanej niektórym przedsiębiorcom na realizację nowych inwestycji. Kryteria jakościowe podzielone zostały na 2 grupy: kryterium zrównoważonego rozwoju gospodarczego i kryterium zrównoważonego rozwoju społecznego. </w:t>
      </w:r>
    </w:p>
    <w:p w14:paraId="3BD38AFA" w14:textId="45DC0AD6" w:rsidR="007474F4" w:rsidRPr="00B24F25" w:rsidRDefault="007474F4" w:rsidP="007474F4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>Otrzymanie decyzji o wsparciu jest jednoznaczne z otrzymaniem pomocy publicznej w formie</w:t>
      </w:r>
      <w:r w:rsidRPr="00B24F25">
        <w:rPr>
          <w:rFonts w:ascii="Tahoma" w:hAnsi="Tahoma" w:cs="Tahoma"/>
          <w:sz w:val="14"/>
          <w:szCs w:val="14"/>
        </w:rPr>
        <w:t xml:space="preserve"> </w:t>
      </w:r>
      <w:r w:rsidRPr="00B24F25">
        <w:rPr>
          <w:rFonts w:ascii="Tahoma" w:hAnsi="Tahoma" w:cs="Tahoma"/>
          <w:sz w:val="18"/>
          <w:szCs w:val="18"/>
        </w:rPr>
        <w:t>zwolnienia z podatku dochodowego</w:t>
      </w:r>
      <w:r w:rsidR="00D65A00" w:rsidRPr="00B24F25">
        <w:rPr>
          <w:rFonts w:ascii="Tahoma" w:hAnsi="Tahoma" w:cs="Tahoma"/>
          <w:sz w:val="18"/>
          <w:szCs w:val="18"/>
        </w:rPr>
        <w:t xml:space="preserve">; pula </w:t>
      </w:r>
      <w:r w:rsidRPr="00B24F25">
        <w:rPr>
          <w:rFonts w:ascii="Tahoma" w:hAnsi="Tahoma" w:cs="Tahoma"/>
          <w:sz w:val="18"/>
          <w:szCs w:val="18"/>
        </w:rPr>
        <w:t>zwolnienia zależy od wielkości przedsiębiorstwa i lokalizacji przedsięwzięcia.</w:t>
      </w:r>
      <w:r w:rsidR="00D65A00" w:rsidRPr="00B24F25">
        <w:rPr>
          <w:rFonts w:ascii="Tahoma" w:hAnsi="Tahoma" w:cs="Tahoma"/>
          <w:sz w:val="18"/>
          <w:szCs w:val="18"/>
        </w:rPr>
        <w:t xml:space="preserve"> </w:t>
      </w:r>
      <w:r w:rsidRPr="00B24F25">
        <w:rPr>
          <w:rFonts w:ascii="Tahoma" w:hAnsi="Tahoma" w:cs="Tahoma"/>
          <w:sz w:val="18"/>
          <w:szCs w:val="18"/>
        </w:rPr>
        <w:t>Dla województwa dolnośląskiego duży przedsiębiorca może odzyskać 25%, średni 35%, a mały i mikro 45% nakładów (kosztów kwalifikowanych), w postaci zwolnienia z podatku dochodowego (np. mała firma, deklarująca nakłady w wysokości 1 mln zł, skorzysta na podstawie wydanej przez zarząd Kamiennogórskiej SSEMP decyzji o wsparciu zwolnienie z podatku w wysokości 45% tj. 450 tys. zł).</w:t>
      </w:r>
      <w:r w:rsidR="00CB4C03">
        <w:rPr>
          <w:rFonts w:ascii="Tahoma" w:hAnsi="Tahoma" w:cs="Tahoma"/>
          <w:sz w:val="18"/>
          <w:szCs w:val="18"/>
        </w:rPr>
        <w:t xml:space="preserve"> </w:t>
      </w:r>
      <w:r w:rsidR="00CB4C03" w:rsidRPr="00CB4C03">
        <w:rPr>
          <w:rFonts w:ascii="Tahoma" w:hAnsi="Tahoma" w:cs="Tahoma"/>
          <w:sz w:val="18"/>
          <w:szCs w:val="18"/>
        </w:rPr>
        <w:t>Żeby ubiegać się o decyzję o wsparciu należy oficjalnie złożyć wypełniony wniosek o decyzję o wsparciu wraz z wymaganymi załącznikami.</w:t>
      </w:r>
    </w:p>
    <w:p w14:paraId="61013DC0" w14:textId="4C13A2EF" w:rsidR="00871722" w:rsidRPr="00B24F25" w:rsidRDefault="00871722" w:rsidP="007474F4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 xml:space="preserve">Zapraszamy do zapoznania się z naszą ofertą na stronie: </w:t>
      </w:r>
      <w:hyperlink r:id="rId7" w:history="1">
        <w:r w:rsidRPr="00B24F25">
          <w:rPr>
            <w:rStyle w:val="Hipercze"/>
            <w:rFonts w:ascii="Tahoma" w:hAnsi="Tahoma" w:cs="Tahoma"/>
            <w:sz w:val="18"/>
            <w:szCs w:val="18"/>
          </w:rPr>
          <w:t>www.ssemp.pl</w:t>
        </w:r>
      </w:hyperlink>
      <w:r w:rsidR="00530EEE">
        <w:rPr>
          <w:rFonts w:ascii="Tahoma" w:hAnsi="Tahoma" w:cs="Tahoma"/>
          <w:sz w:val="18"/>
          <w:szCs w:val="18"/>
        </w:rPr>
        <w:t xml:space="preserve"> lub kontakt: </w:t>
      </w:r>
      <w:hyperlink r:id="rId8" w:history="1">
        <w:r w:rsidR="00530EEE" w:rsidRPr="00B63A82">
          <w:rPr>
            <w:rStyle w:val="Hipercze"/>
            <w:rFonts w:ascii="Tahoma" w:hAnsi="Tahoma" w:cs="Tahoma"/>
            <w:sz w:val="18"/>
            <w:szCs w:val="18"/>
          </w:rPr>
          <w:t>strefa@ssemp.pl</w:t>
        </w:r>
      </w:hyperlink>
      <w:r w:rsidR="00530EEE">
        <w:rPr>
          <w:rFonts w:ascii="Tahoma" w:hAnsi="Tahoma" w:cs="Tahoma"/>
          <w:sz w:val="18"/>
          <w:szCs w:val="18"/>
        </w:rPr>
        <w:t xml:space="preserve"> (SSEMP S.A., ul. Papieża Jana Pawła II11A, 58-400 Kamienna Góra, tel. +48 75 645 20 30).</w:t>
      </w:r>
    </w:p>
    <w:p w14:paraId="2BCAF595" w14:textId="26B6AEC3" w:rsidR="00871722" w:rsidRPr="00B24F25" w:rsidRDefault="00871722" w:rsidP="007474F4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B24F25">
        <w:rPr>
          <w:rFonts w:ascii="Tahoma" w:hAnsi="Tahoma" w:cs="Tahoma"/>
          <w:sz w:val="18"/>
          <w:szCs w:val="18"/>
        </w:rPr>
        <w:t xml:space="preserve">Szczegółowe informacje dotyczące Polskiej Strefy Inwestycji znajdą Państwo na stronie: </w:t>
      </w:r>
      <w:hyperlink r:id="rId9" w:history="1">
        <w:r w:rsidRPr="00B24F25">
          <w:rPr>
            <w:rStyle w:val="Hipercze"/>
            <w:rFonts w:ascii="Tahoma" w:hAnsi="Tahoma" w:cs="Tahoma"/>
            <w:sz w:val="18"/>
            <w:szCs w:val="18"/>
          </w:rPr>
          <w:t>https://www.gov.pl/web/rozwoj/polska-strefa-inwestycji</w:t>
        </w:r>
      </w:hyperlink>
      <w:r w:rsidRPr="00B24F25">
        <w:rPr>
          <w:rFonts w:ascii="Tahoma" w:hAnsi="Tahoma" w:cs="Tahoma"/>
          <w:sz w:val="18"/>
          <w:szCs w:val="18"/>
        </w:rPr>
        <w:t xml:space="preserve"> </w:t>
      </w:r>
    </w:p>
    <w:sectPr w:rsidR="00871722" w:rsidRPr="00B24F25" w:rsidSect="0087172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F4"/>
    <w:rsid w:val="00001C90"/>
    <w:rsid w:val="00046BB1"/>
    <w:rsid w:val="002D37CD"/>
    <w:rsid w:val="00306AEC"/>
    <w:rsid w:val="0035056C"/>
    <w:rsid w:val="00404ABC"/>
    <w:rsid w:val="00481AAD"/>
    <w:rsid w:val="00516B9C"/>
    <w:rsid w:val="005242BC"/>
    <w:rsid w:val="00530EEE"/>
    <w:rsid w:val="007474F4"/>
    <w:rsid w:val="00862B32"/>
    <w:rsid w:val="00871722"/>
    <w:rsid w:val="008930DD"/>
    <w:rsid w:val="008E0F49"/>
    <w:rsid w:val="00924261"/>
    <w:rsid w:val="009827FB"/>
    <w:rsid w:val="009E5939"/>
    <w:rsid w:val="00A01C5D"/>
    <w:rsid w:val="00A56DA4"/>
    <w:rsid w:val="00B24F25"/>
    <w:rsid w:val="00B76D9F"/>
    <w:rsid w:val="00BD2DEB"/>
    <w:rsid w:val="00CB4C03"/>
    <w:rsid w:val="00D136D4"/>
    <w:rsid w:val="00D65A00"/>
    <w:rsid w:val="00E1391B"/>
    <w:rsid w:val="00E83476"/>
    <w:rsid w:val="00F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94B5"/>
  <w15:chartTrackingRefBased/>
  <w15:docId w15:val="{ACEB9E29-CD89-4F88-A2AC-69742D3D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7474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17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fa@ssem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em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semp.pl/?page_id=99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semp.pl/?page_id=993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v.pl/web/rozwoj/polska-strefa-inwesty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Osmolak</dc:creator>
  <cp:keywords/>
  <dc:description/>
  <cp:lastModifiedBy>Jarosław Osmolak</cp:lastModifiedBy>
  <cp:revision>14</cp:revision>
  <dcterms:created xsi:type="dcterms:W3CDTF">2020-09-14T08:54:00Z</dcterms:created>
  <dcterms:modified xsi:type="dcterms:W3CDTF">2020-09-22T12:53:00Z</dcterms:modified>
</cp:coreProperties>
</file>